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EB9D" w14:textId="64399A67" w:rsidR="009D214F" w:rsidRDefault="009D214F">
      <w:r>
        <w:rPr>
          <w:noProof/>
          <w:lang w:val="en-CA"/>
        </w:rPr>
        <mc:AlternateContent>
          <mc:Choice Requires="wpg">
            <w:drawing>
              <wp:anchor distT="0" distB="0" distL="114300" distR="114300" simplePos="0" relativeHeight="251658240" behindDoc="0" locked="0" layoutInCell="1" allowOverlap="1" wp14:anchorId="0C0453D0" wp14:editId="50670409">
                <wp:simplePos x="0" y="0"/>
                <wp:positionH relativeFrom="column">
                  <wp:posOffset>-10795</wp:posOffset>
                </wp:positionH>
                <wp:positionV relativeFrom="paragraph">
                  <wp:posOffset>-709295</wp:posOffset>
                </wp:positionV>
                <wp:extent cx="2386330" cy="2538095"/>
                <wp:effectExtent l="0" t="0" r="0" b="0"/>
                <wp:wrapNone/>
                <wp:docPr id="338374953" name="Group 27"/>
                <wp:cNvGraphicFramePr/>
                <a:graphic xmlns:a="http://schemas.openxmlformats.org/drawingml/2006/main">
                  <a:graphicData uri="http://schemas.microsoft.com/office/word/2010/wordprocessingGroup">
                    <wpg:wgp>
                      <wpg:cNvGrpSpPr/>
                      <wpg:grpSpPr>
                        <a:xfrm>
                          <a:off x="0" y="0"/>
                          <a:ext cx="2386330" cy="2538095"/>
                          <a:chOff x="0" y="-11186"/>
                          <a:chExt cx="2702052" cy="2724912"/>
                        </a:xfrm>
                      </wpg:grpSpPr>
                      <wps:wsp>
                        <wps:cNvPr id="197632920" name="Shape 89"/>
                        <wps:cNvSpPr/>
                        <wps:spPr>
                          <a:xfrm>
                            <a:off x="0" y="-11186"/>
                            <a:ext cx="2702052" cy="2724912"/>
                          </a:xfrm>
                          <a:custGeom>
                            <a:avLst/>
                            <a:gdLst/>
                            <a:ahLst/>
                            <a:cxnLst/>
                            <a:rect l="0" t="0" r="0" b="0"/>
                            <a:pathLst>
                              <a:path w="2702052" h="2724912">
                                <a:moveTo>
                                  <a:pt x="0" y="0"/>
                                </a:moveTo>
                                <a:lnTo>
                                  <a:pt x="2702052" y="0"/>
                                </a:lnTo>
                                <a:lnTo>
                                  <a:pt x="2702052" y="2724912"/>
                                </a:lnTo>
                                <a:lnTo>
                                  <a:pt x="0" y="2716276"/>
                                </a:lnTo>
                                <a:lnTo>
                                  <a:pt x="0" y="0"/>
                                </a:lnTo>
                                <a:close/>
                              </a:path>
                            </a:pathLst>
                          </a:custGeom>
                          <a:ln w="0" cap="flat">
                            <a:miter lim="127000"/>
                          </a:ln>
                        </wps:spPr>
                        <wps:style>
                          <a:lnRef idx="0">
                            <a:srgbClr val="000000">
                              <a:alpha val="0"/>
                            </a:srgbClr>
                          </a:lnRef>
                          <a:fillRef idx="1">
                            <a:srgbClr val="A02A76"/>
                          </a:fillRef>
                          <a:effectRef idx="0">
                            <a:scrgbClr r="0" g="0" b="0"/>
                          </a:effectRef>
                          <a:fontRef idx="none"/>
                        </wps:style>
                        <wps:bodyPr/>
                      </wps:wsp>
                      <wps:wsp>
                        <wps:cNvPr id="1202697129" name="Rectangle 1202697129"/>
                        <wps:cNvSpPr/>
                        <wps:spPr>
                          <a:xfrm>
                            <a:off x="414870" y="658337"/>
                            <a:ext cx="1862500" cy="127012"/>
                          </a:xfrm>
                          <a:prstGeom prst="rect">
                            <a:avLst/>
                          </a:prstGeom>
                          <a:ln>
                            <a:noFill/>
                          </a:ln>
                        </wps:spPr>
                        <wps:txbx>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wps:txbx>
                        <wps:bodyPr horzOverflow="overflow" vert="horz" lIns="0" tIns="0" rIns="0" bIns="0" rtlCol="0">
                          <a:noAutofit/>
                        </wps:bodyPr>
                      </wps:wsp>
                      <wps:wsp>
                        <wps:cNvPr id="1489838970" name="Shape 91"/>
                        <wps:cNvSpPr/>
                        <wps:spPr>
                          <a:xfrm>
                            <a:off x="1036313" y="1268525"/>
                            <a:ext cx="105746" cy="403339"/>
                          </a:xfrm>
                          <a:custGeom>
                            <a:avLst/>
                            <a:gdLst/>
                            <a:ahLst/>
                            <a:cxnLst/>
                            <a:rect l="0" t="0" r="0" b="0"/>
                            <a:pathLst>
                              <a:path w="105746" h="403339">
                                <a:moveTo>
                                  <a:pt x="0" y="0"/>
                                </a:moveTo>
                                <a:lnTo>
                                  <a:pt x="84112" y="0"/>
                                </a:lnTo>
                                <a:lnTo>
                                  <a:pt x="105746" y="1527"/>
                                </a:lnTo>
                                <a:lnTo>
                                  <a:pt x="105746" y="46760"/>
                                </a:lnTo>
                                <a:lnTo>
                                  <a:pt x="86551" y="43536"/>
                                </a:lnTo>
                                <a:lnTo>
                                  <a:pt x="52413" y="43536"/>
                                </a:lnTo>
                                <a:lnTo>
                                  <a:pt x="52413" y="359804"/>
                                </a:lnTo>
                                <a:lnTo>
                                  <a:pt x="87770" y="359804"/>
                                </a:lnTo>
                                <a:lnTo>
                                  <a:pt x="105746" y="355947"/>
                                </a:lnTo>
                                <a:lnTo>
                                  <a:pt x="105746" y="401971"/>
                                </a:lnTo>
                                <a:lnTo>
                                  <a:pt x="87770"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20201802" name="Shape 3120"/>
                        <wps:cNvSpPr/>
                        <wps:spPr>
                          <a:xfrm>
                            <a:off x="907852" y="1268525"/>
                            <a:ext cx="53023" cy="403339"/>
                          </a:xfrm>
                          <a:custGeom>
                            <a:avLst/>
                            <a:gdLst/>
                            <a:ahLst/>
                            <a:cxnLst/>
                            <a:rect l="0" t="0" r="0" b="0"/>
                            <a:pathLst>
                              <a:path w="53023" h="403339">
                                <a:moveTo>
                                  <a:pt x="0" y="0"/>
                                </a:moveTo>
                                <a:lnTo>
                                  <a:pt x="53023" y="0"/>
                                </a:lnTo>
                                <a:lnTo>
                                  <a:pt x="53023" y="403339"/>
                                </a:lnTo>
                                <a:lnTo>
                                  <a:pt x="0" y="40333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4757720" name="Shape 93"/>
                        <wps:cNvSpPr/>
                        <wps:spPr>
                          <a:xfrm>
                            <a:off x="622610" y="1268525"/>
                            <a:ext cx="226124" cy="403339"/>
                          </a:xfrm>
                          <a:custGeom>
                            <a:avLst/>
                            <a:gdLst/>
                            <a:ahLst/>
                            <a:cxnLst/>
                            <a:rect l="0" t="0" r="0" b="0"/>
                            <a:pathLst>
                              <a:path w="226124" h="403339">
                                <a:moveTo>
                                  <a:pt x="0" y="0"/>
                                </a:moveTo>
                                <a:lnTo>
                                  <a:pt x="53632" y="0"/>
                                </a:lnTo>
                                <a:cubicBezTo>
                                  <a:pt x="74358" y="117310"/>
                                  <a:pt x="98133" y="234023"/>
                                  <a:pt x="111531" y="351942"/>
                                </a:cubicBezTo>
                                <a:cubicBezTo>
                                  <a:pt x="116408" y="310210"/>
                                  <a:pt x="122504" y="268491"/>
                                  <a:pt x="130429" y="227368"/>
                                </a:cubicBezTo>
                                <a:lnTo>
                                  <a:pt x="172479" y="0"/>
                                </a:lnTo>
                                <a:lnTo>
                                  <a:pt x="226124" y="0"/>
                                </a:lnTo>
                                <a:lnTo>
                                  <a:pt x="145059" y="403339"/>
                                </a:lnTo>
                                <a:lnTo>
                                  <a:pt x="77406"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8826146" name="Shape 94"/>
                        <wps:cNvSpPr/>
                        <wps:spPr>
                          <a:xfrm>
                            <a:off x="414889" y="1268525"/>
                            <a:ext cx="177965" cy="403339"/>
                          </a:xfrm>
                          <a:custGeom>
                            <a:avLst/>
                            <a:gdLst/>
                            <a:ahLst/>
                            <a:cxnLst/>
                            <a:rect l="0" t="0" r="0" b="0"/>
                            <a:pathLst>
                              <a:path w="177965" h="403339">
                                <a:moveTo>
                                  <a:pt x="0" y="0"/>
                                </a:moveTo>
                                <a:lnTo>
                                  <a:pt x="171869" y="0"/>
                                </a:lnTo>
                                <a:lnTo>
                                  <a:pt x="171869" y="43536"/>
                                </a:lnTo>
                                <a:lnTo>
                                  <a:pt x="53632" y="43536"/>
                                </a:lnTo>
                                <a:lnTo>
                                  <a:pt x="53632" y="172339"/>
                                </a:lnTo>
                                <a:lnTo>
                                  <a:pt x="157848" y="172339"/>
                                </a:lnTo>
                                <a:lnTo>
                                  <a:pt x="157848" y="215875"/>
                                </a:lnTo>
                                <a:lnTo>
                                  <a:pt x="53632" y="215875"/>
                                </a:lnTo>
                                <a:lnTo>
                                  <a:pt x="53632" y="359804"/>
                                </a:lnTo>
                                <a:lnTo>
                                  <a:pt x="177965" y="359804"/>
                                </a:lnTo>
                                <a:lnTo>
                                  <a:pt x="177965"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0578452" name="Shape 95"/>
                        <wps:cNvSpPr/>
                        <wps:spPr>
                          <a:xfrm>
                            <a:off x="1142059" y="1270052"/>
                            <a:ext cx="106356" cy="400444"/>
                          </a:xfrm>
                          <a:custGeom>
                            <a:avLst/>
                            <a:gdLst/>
                            <a:ahLst/>
                            <a:cxnLst/>
                            <a:rect l="0" t="0" r="0" b="0"/>
                            <a:pathLst>
                              <a:path w="106356" h="400444">
                                <a:moveTo>
                                  <a:pt x="0" y="0"/>
                                </a:moveTo>
                                <a:lnTo>
                                  <a:pt x="10636" y="751"/>
                                </a:lnTo>
                                <a:cubicBezTo>
                                  <a:pt x="79753" y="11333"/>
                                  <a:pt x="106356" y="58492"/>
                                  <a:pt x="106356" y="135735"/>
                                </a:cubicBezTo>
                                <a:lnTo>
                                  <a:pt x="106356" y="256080"/>
                                </a:lnTo>
                                <a:cubicBezTo>
                                  <a:pt x="106356" y="334390"/>
                                  <a:pt x="87687" y="387234"/>
                                  <a:pt x="16062" y="399222"/>
                                </a:cubicBezTo>
                                <a:lnTo>
                                  <a:pt x="0" y="400444"/>
                                </a:lnTo>
                                <a:lnTo>
                                  <a:pt x="0" y="354421"/>
                                </a:lnTo>
                                <a:lnTo>
                                  <a:pt x="16820" y="350812"/>
                                </a:lnTo>
                                <a:cubicBezTo>
                                  <a:pt x="44761" y="336468"/>
                                  <a:pt x="53334" y="303245"/>
                                  <a:pt x="53334" y="266964"/>
                                </a:cubicBezTo>
                                <a:lnTo>
                                  <a:pt x="53334" y="121232"/>
                                </a:lnTo>
                                <a:cubicBezTo>
                                  <a:pt x="53334" y="84941"/>
                                  <a:pt x="41675" y="58524"/>
                                  <a:pt x="13991" y="47583"/>
                                </a:cubicBezTo>
                                <a:lnTo>
                                  <a:pt x="0" y="4523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676127" name="Shape 96"/>
                        <wps:cNvSpPr/>
                        <wps:spPr>
                          <a:xfrm>
                            <a:off x="2108193" y="1268525"/>
                            <a:ext cx="177978" cy="403339"/>
                          </a:xfrm>
                          <a:custGeom>
                            <a:avLst/>
                            <a:gdLst/>
                            <a:ahLst/>
                            <a:cxnLst/>
                            <a:rect l="0" t="0" r="0" b="0"/>
                            <a:pathLst>
                              <a:path w="177978" h="403339">
                                <a:moveTo>
                                  <a:pt x="0" y="0"/>
                                </a:moveTo>
                                <a:lnTo>
                                  <a:pt x="171882" y="0"/>
                                </a:lnTo>
                                <a:lnTo>
                                  <a:pt x="171882" y="43536"/>
                                </a:lnTo>
                                <a:lnTo>
                                  <a:pt x="53645" y="43536"/>
                                </a:lnTo>
                                <a:lnTo>
                                  <a:pt x="53645" y="172339"/>
                                </a:lnTo>
                                <a:lnTo>
                                  <a:pt x="157861" y="172339"/>
                                </a:lnTo>
                                <a:lnTo>
                                  <a:pt x="157861" y="215875"/>
                                </a:lnTo>
                                <a:lnTo>
                                  <a:pt x="53645" y="215875"/>
                                </a:lnTo>
                                <a:lnTo>
                                  <a:pt x="53645"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89948103" name="Shape 97"/>
                        <wps:cNvSpPr/>
                        <wps:spPr>
                          <a:xfrm>
                            <a:off x="1542687" y="1268525"/>
                            <a:ext cx="222453" cy="403339"/>
                          </a:xfrm>
                          <a:custGeom>
                            <a:avLst/>
                            <a:gdLst/>
                            <a:ahLst/>
                            <a:cxnLst/>
                            <a:rect l="0" t="0" r="0" b="0"/>
                            <a:pathLst>
                              <a:path w="222453" h="403339">
                                <a:moveTo>
                                  <a:pt x="0" y="0"/>
                                </a:moveTo>
                                <a:lnTo>
                                  <a:pt x="73736" y="0"/>
                                </a:lnTo>
                                <a:cubicBezTo>
                                  <a:pt x="107264" y="105220"/>
                                  <a:pt x="141389" y="211036"/>
                                  <a:pt x="170650" y="318072"/>
                                </a:cubicBezTo>
                                <a:cubicBezTo>
                                  <a:pt x="170040" y="262446"/>
                                  <a:pt x="169431" y="207416"/>
                                  <a:pt x="169431" y="151778"/>
                                </a:cubicBezTo>
                                <a:lnTo>
                                  <a:pt x="169431" y="0"/>
                                </a:lnTo>
                                <a:lnTo>
                                  <a:pt x="222453" y="0"/>
                                </a:lnTo>
                                <a:lnTo>
                                  <a:pt x="222453" y="403339"/>
                                </a:lnTo>
                                <a:lnTo>
                                  <a:pt x="149314" y="403339"/>
                                </a:lnTo>
                                <a:cubicBezTo>
                                  <a:pt x="129819" y="345288"/>
                                  <a:pt x="110922" y="286626"/>
                                  <a:pt x="92634" y="227978"/>
                                </a:cubicBezTo>
                                <a:cubicBezTo>
                                  <a:pt x="78003" y="180810"/>
                                  <a:pt x="63386" y="133033"/>
                                  <a:pt x="51194" y="84658"/>
                                </a:cubicBezTo>
                                <a:cubicBezTo>
                                  <a:pt x="51803" y="130620"/>
                                  <a:pt x="52413" y="176568"/>
                                  <a:pt x="52413" y="223139"/>
                                </a:cubicBezTo>
                                <a:lnTo>
                                  <a:pt x="52413"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24184337" name="Shape 98"/>
                        <wps:cNvSpPr/>
                        <wps:spPr>
                          <a:xfrm>
                            <a:off x="1315954" y="1268525"/>
                            <a:ext cx="177978" cy="403339"/>
                          </a:xfrm>
                          <a:custGeom>
                            <a:avLst/>
                            <a:gdLst/>
                            <a:ahLst/>
                            <a:cxnLst/>
                            <a:rect l="0" t="0" r="0" b="0"/>
                            <a:pathLst>
                              <a:path w="177978" h="403339">
                                <a:moveTo>
                                  <a:pt x="0" y="0"/>
                                </a:moveTo>
                                <a:lnTo>
                                  <a:pt x="171882" y="0"/>
                                </a:lnTo>
                                <a:lnTo>
                                  <a:pt x="171882" y="43536"/>
                                </a:lnTo>
                                <a:lnTo>
                                  <a:pt x="53632" y="43536"/>
                                </a:lnTo>
                                <a:lnTo>
                                  <a:pt x="53632" y="172339"/>
                                </a:lnTo>
                                <a:lnTo>
                                  <a:pt x="157861" y="172339"/>
                                </a:lnTo>
                                <a:lnTo>
                                  <a:pt x="157861" y="215875"/>
                                </a:lnTo>
                                <a:lnTo>
                                  <a:pt x="53632" y="215875"/>
                                </a:lnTo>
                                <a:lnTo>
                                  <a:pt x="53632"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9755523" name="Shape 99"/>
                        <wps:cNvSpPr/>
                        <wps:spPr>
                          <a:xfrm>
                            <a:off x="1835155" y="1261871"/>
                            <a:ext cx="212090" cy="416039"/>
                          </a:xfrm>
                          <a:custGeom>
                            <a:avLst/>
                            <a:gdLst/>
                            <a:ahLst/>
                            <a:cxnLst/>
                            <a:rect l="0" t="0" r="0" b="0"/>
                            <a:pathLst>
                              <a:path w="212090" h="416039">
                                <a:moveTo>
                                  <a:pt x="104826" y="0"/>
                                </a:moveTo>
                                <a:cubicBezTo>
                                  <a:pt x="165163" y="0"/>
                                  <a:pt x="208432" y="30836"/>
                                  <a:pt x="208432" y="93726"/>
                                </a:cubicBezTo>
                                <a:lnTo>
                                  <a:pt x="208432" y="139687"/>
                                </a:lnTo>
                                <a:lnTo>
                                  <a:pt x="156019" y="139687"/>
                                </a:lnTo>
                                <a:lnTo>
                                  <a:pt x="156019" y="114287"/>
                                </a:lnTo>
                                <a:cubicBezTo>
                                  <a:pt x="156019" y="77407"/>
                                  <a:pt x="150533" y="46558"/>
                                  <a:pt x="106045" y="46558"/>
                                </a:cubicBezTo>
                                <a:cubicBezTo>
                                  <a:pt x="68872" y="46558"/>
                                  <a:pt x="53632" y="68339"/>
                                  <a:pt x="53632" y="103403"/>
                                </a:cubicBezTo>
                                <a:lnTo>
                                  <a:pt x="53632" y="302362"/>
                                </a:lnTo>
                                <a:cubicBezTo>
                                  <a:pt x="53632" y="337426"/>
                                  <a:pt x="64605" y="369481"/>
                                  <a:pt x="105435" y="369481"/>
                                </a:cubicBezTo>
                                <a:cubicBezTo>
                                  <a:pt x="166382" y="369481"/>
                                  <a:pt x="158458" y="312636"/>
                                  <a:pt x="157848" y="270307"/>
                                </a:cubicBezTo>
                                <a:lnTo>
                                  <a:pt x="212090" y="270307"/>
                                </a:lnTo>
                                <a:lnTo>
                                  <a:pt x="212090" y="312636"/>
                                </a:lnTo>
                                <a:cubicBezTo>
                                  <a:pt x="212090" y="383388"/>
                                  <a:pt x="173088" y="416039"/>
                                  <a:pt x="103606" y="416039"/>
                                </a:cubicBezTo>
                                <a:cubicBezTo>
                                  <a:pt x="32296" y="416039"/>
                                  <a:pt x="0" y="377342"/>
                                  <a:pt x="0" y="308407"/>
                                </a:cubicBezTo>
                                <a:lnTo>
                                  <a:pt x="0" y="109449"/>
                                </a:lnTo>
                                <a:cubicBezTo>
                                  <a:pt x="0" y="42329"/>
                                  <a:pt x="35344" y="0"/>
                                  <a:pt x="104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0933682" name="Shape 100"/>
                        <wps:cNvSpPr/>
                        <wps:spPr>
                          <a:xfrm>
                            <a:off x="414880" y="1751518"/>
                            <a:ext cx="184817" cy="698894"/>
                          </a:xfrm>
                          <a:custGeom>
                            <a:avLst/>
                            <a:gdLst/>
                            <a:ahLst/>
                            <a:cxnLst/>
                            <a:rect l="0" t="0" r="0" b="0"/>
                            <a:pathLst>
                              <a:path w="184817" h="698894">
                                <a:moveTo>
                                  <a:pt x="0" y="0"/>
                                </a:moveTo>
                                <a:lnTo>
                                  <a:pt x="157353" y="0"/>
                                </a:lnTo>
                                <a:lnTo>
                                  <a:pt x="184817" y="1456"/>
                                </a:lnTo>
                                <a:lnTo>
                                  <a:pt x="184817" y="78926"/>
                                </a:lnTo>
                                <a:lnTo>
                                  <a:pt x="181387" y="77906"/>
                                </a:lnTo>
                                <a:cubicBezTo>
                                  <a:pt x="165149" y="75844"/>
                                  <a:pt x="146799" y="75451"/>
                                  <a:pt x="126733" y="75451"/>
                                </a:cubicBezTo>
                                <a:lnTo>
                                  <a:pt x="91885" y="75451"/>
                                </a:lnTo>
                                <a:lnTo>
                                  <a:pt x="91885" y="292341"/>
                                </a:lnTo>
                                <a:lnTo>
                                  <a:pt x="139408" y="292341"/>
                                </a:lnTo>
                                <a:lnTo>
                                  <a:pt x="184817" y="286096"/>
                                </a:lnTo>
                                <a:lnTo>
                                  <a:pt x="184817" y="371895"/>
                                </a:lnTo>
                                <a:lnTo>
                                  <a:pt x="144691" y="366738"/>
                                </a:lnTo>
                                <a:lnTo>
                                  <a:pt x="91885" y="366738"/>
                                </a:lnTo>
                                <a:lnTo>
                                  <a:pt x="91885" y="623456"/>
                                </a:lnTo>
                                <a:lnTo>
                                  <a:pt x="157353" y="623456"/>
                                </a:lnTo>
                                <a:lnTo>
                                  <a:pt x="184817" y="621585"/>
                                </a:lnTo>
                                <a:lnTo>
                                  <a:pt x="184817" y="697924"/>
                                </a:lnTo>
                                <a:lnTo>
                                  <a:pt x="170028"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6305275" name="Shape 101"/>
                        <wps:cNvSpPr/>
                        <wps:spPr>
                          <a:xfrm>
                            <a:off x="599697" y="1752974"/>
                            <a:ext cx="185871" cy="696469"/>
                          </a:xfrm>
                          <a:custGeom>
                            <a:avLst/>
                            <a:gdLst/>
                            <a:ahLst/>
                            <a:cxnLst/>
                            <a:rect l="0" t="0" r="0" b="0"/>
                            <a:pathLst>
                              <a:path w="185871" h="696469">
                                <a:moveTo>
                                  <a:pt x="0" y="0"/>
                                </a:moveTo>
                                <a:lnTo>
                                  <a:pt x="13588" y="720"/>
                                </a:lnTo>
                                <a:cubicBezTo>
                                  <a:pt x="105160" y="11021"/>
                                  <a:pt x="165805" y="58928"/>
                                  <a:pt x="165805" y="166197"/>
                                </a:cubicBezTo>
                                <a:cubicBezTo>
                                  <a:pt x="165805" y="230116"/>
                                  <a:pt x="141510" y="310799"/>
                                  <a:pt x="66529" y="321277"/>
                                </a:cubicBezTo>
                                <a:cubicBezTo>
                                  <a:pt x="158413" y="340136"/>
                                  <a:pt x="185871" y="416628"/>
                                  <a:pt x="185871" y="500449"/>
                                </a:cubicBezTo>
                                <a:cubicBezTo>
                                  <a:pt x="185871" y="615974"/>
                                  <a:pt x="133316" y="680150"/>
                                  <a:pt x="31736" y="694389"/>
                                </a:cubicBezTo>
                                <a:lnTo>
                                  <a:pt x="0" y="696469"/>
                                </a:lnTo>
                                <a:lnTo>
                                  <a:pt x="0" y="620130"/>
                                </a:lnTo>
                                <a:lnTo>
                                  <a:pt x="4090" y="619851"/>
                                </a:lnTo>
                                <a:cubicBezTo>
                                  <a:pt x="71103" y="609850"/>
                                  <a:pt x="92932" y="565147"/>
                                  <a:pt x="92932" y="489971"/>
                                </a:cubicBezTo>
                                <a:cubicBezTo>
                                  <a:pt x="92932" y="424744"/>
                                  <a:pt x="65607" y="387220"/>
                                  <a:pt x="16305" y="372535"/>
                                </a:cubicBezTo>
                                <a:lnTo>
                                  <a:pt x="0" y="370439"/>
                                </a:lnTo>
                                <a:lnTo>
                                  <a:pt x="0" y="284640"/>
                                </a:lnTo>
                                <a:lnTo>
                                  <a:pt x="6370" y="283764"/>
                                </a:lnTo>
                                <a:cubicBezTo>
                                  <a:pt x="51220" y="269472"/>
                                  <a:pt x="74987" y="233520"/>
                                  <a:pt x="74987" y="174579"/>
                                </a:cubicBezTo>
                                <a:cubicBezTo>
                                  <a:pt x="74987" y="127431"/>
                                  <a:pt x="61785" y="102284"/>
                                  <a:pt x="38551" y="88926"/>
                                </a:cubicBezTo>
                                <a:lnTo>
                                  <a:pt x="0" y="7747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1550989" name="Shape 102"/>
                        <wps:cNvSpPr/>
                        <wps:spPr>
                          <a:xfrm>
                            <a:off x="884754" y="1751518"/>
                            <a:ext cx="181642" cy="698894"/>
                          </a:xfrm>
                          <a:custGeom>
                            <a:avLst/>
                            <a:gdLst/>
                            <a:ahLst/>
                            <a:cxnLst/>
                            <a:rect l="0" t="0" r="0" b="0"/>
                            <a:pathLst>
                              <a:path w="181642" h="698894">
                                <a:moveTo>
                                  <a:pt x="0" y="0"/>
                                </a:moveTo>
                                <a:lnTo>
                                  <a:pt x="160515" y="0"/>
                                </a:lnTo>
                                <a:lnTo>
                                  <a:pt x="181642" y="1342"/>
                                </a:lnTo>
                                <a:lnTo>
                                  <a:pt x="181642" y="79302"/>
                                </a:lnTo>
                                <a:lnTo>
                                  <a:pt x="139395" y="75451"/>
                                </a:lnTo>
                                <a:lnTo>
                                  <a:pt x="92926" y="75451"/>
                                </a:lnTo>
                                <a:lnTo>
                                  <a:pt x="92926" y="313296"/>
                                </a:lnTo>
                                <a:lnTo>
                                  <a:pt x="130950" y="313296"/>
                                </a:lnTo>
                                <a:lnTo>
                                  <a:pt x="181642" y="307188"/>
                                </a:lnTo>
                                <a:lnTo>
                                  <a:pt x="181642" y="416162"/>
                                </a:lnTo>
                                <a:lnTo>
                                  <a:pt x="167919" y="382461"/>
                                </a:lnTo>
                                <a:lnTo>
                                  <a:pt x="92926" y="384556"/>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7307708" name="Shape 103"/>
                        <wps:cNvSpPr/>
                        <wps:spPr>
                          <a:xfrm>
                            <a:off x="1066396" y="1752861"/>
                            <a:ext cx="212274" cy="697551"/>
                          </a:xfrm>
                          <a:custGeom>
                            <a:avLst/>
                            <a:gdLst/>
                            <a:ahLst/>
                            <a:cxnLst/>
                            <a:rect l="0" t="0" r="0" b="0"/>
                            <a:pathLst>
                              <a:path w="212274" h="697551">
                                <a:moveTo>
                                  <a:pt x="0" y="0"/>
                                </a:moveTo>
                                <a:lnTo>
                                  <a:pt x="22456" y="1427"/>
                                </a:lnTo>
                                <a:cubicBezTo>
                                  <a:pt x="119383" y="14393"/>
                                  <a:pt x="181642" y="73192"/>
                                  <a:pt x="181642" y="184128"/>
                                </a:cubicBezTo>
                                <a:cubicBezTo>
                                  <a:pt x="181642" y="257471"/>
                                  <a:pt x="144685" y="332909"/>
                                  <a:pt x="72866" y="360151"/>
                                </a:cubicBezTo>
                                <a:lnTo>
                                  <a:pt x="212274" y="697551"/>
                                </a:lnTo>
                                <a:lnTo>
                                  <a:pt x="115119" y="697551"/>
                                </a:lnTo>
                                <a:lnTo>
                                  <a:pt x="0" y="414820"/>
                                </a:lnTo>
                                <a:lnTo>
                                  <a:pt x="0" y="305845"/>
                                </a:lnTo>
                                <a:lnTo>
                                  <a:pt x="7181" y="304980"/>
                                </a:lnTo>
                                <a:cubicBezTo>
                                  <a:pt x="58419" y="290737"/>
                                  <a:pt x="88716" y="253804"/>
                                  <a:pt x="88716" y="186224"/>
                                </a:cubicBezTo>
                                <a:cubicBezTo>
                                  <a:pt x="88716" y="119425"/>
                                  <a:pt x="60791" y="89760"/>
                                  <a:pt x="12522" y="79102"/>
                                </a:cubicBezTo>
                                <a:lnTo>
                                  <a:pt x="0" y="779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29871768" name="Shape 104"/>
                        <wps:cNvSpPr/>
                        <wps:spPr>
                          <a:xfrm>
                            <a:off x="1986860" y="1751518"/>
                            <a:ext cx="296761" cy="698894"/>
                          </a:xfrm>
                          <a:custGeom>
                            <a:avLst/>
                            <a:gdLst/>
                            <a:ahLst/>
                            <a:cxnLst/>
                            <a:rect l="0" t="0" r="0" b="0"/>
                            <a:pathLst>
                              <a:path w="296761" h="698894">
                                <a:moveTo>
                                  <a:pt x="0" y="0"/>
                                </a:moveTo>
                                <a:lnTo>
                                  <a:pt x="296761" y="0"/>
                                </a:lnTo>
                                <a:lnTo>
                                  <a:pt x="296761" y="75451"/>
                                </a:lnTo>
                                <a:lnTo>
                                  <a:pt x="92926" y="75451"/>
                                </a:lnTo>
                                <a:lnTo>
                                  <a:pt x="92926" y="298628"/>
                                </a:lnTo>
                                <a:lnTo>
                                  <a:pt x="269304" y="298628"/>
                                </a:lnTo>
                                <a:lnTo>
                                  <a:pt x="269304" y="374079"/>
                                </a:lnTo>
                                <a:lnTo>
                                  <a:pt x="92926" y="374079"/>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0490378" name="Shape 105"/>
                        <wps:cNvSpPr/>
                        <wps:spPr>
                          <a:xfrm>
                            <a:off x="1593999" y="1751518"/>
                            <a:ext cx="308381" cy="698894"/>
                          </a:xfrm>
                          <a:custGeom>
                            <a:avLst/>
                            <a:gdLst/>
                            <a:ahLst/>
                            <a:cxnLst/>
                            <a:rect l="0" t="0" r="0" b="0"/>
                            <a:pathLst>
                              <a:path w="308381" h="698894">
                                <a:moveTo>
                                  <a:pt x="0" y="0"/>
                                </a:moveTo>
                                <a:lnTo>
                                  <a:pt x="297815" y="0"/>
                                </a:lnTo>
                                <a:lnTo>
                                  <a:pt x="297815" y="75451"/>
                                </a:lnTo>
                                <a:lnTo>
                                  <a:pt x="92939" y="75451"/>
                                </a:lnTo>
                                <a:lnTo>
                                  <a:pt x="92939" y="298628"/>
                                </a:lnTo>
                                <a:lnTo>
                                  <a:pt x="273533" y="298628"/>
                                </a:lnTo>
                                <a:lnTo>
                                  <a:pt x="273533" y="374079"/>
                                </a:lnTo>
                                <a:lnTo>
                                  <a:pt x="92939" y="374079"/>
                                </a:lnTo>
                                <a:lnTo>
                                  <a:pt x="92939" y="623456"/>
                                </a:lnTo>
                                <a:lnTo>
                                  <a:pt x="308381" y="623456"/>
                                </a:lnTo>
                                <a:lnTo>
                                  <a:pt x="308381"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9099447" name="Shape 3121"/>
                        <wps:cNvSpPr/>
                        <wps:spPr>
                          <a:xfrm>
                            <a:off x="1371406" y="1751518"/>
                            <a:ext cx="91885" cy="698881"/>
                          </a:xfrm>
                          <a:custGeom>
                            <a:avLst/>
                            <a:gdLst/>
                            <a:ahLst/>
                            <a:cxnLst/>
                            <a:rect l="0" t="0" r="0" b="0"/>
                            <a:pathLst>
                              <a:path w="91885" h="698881">
                                <a:moveTo>
                                  <a:pt x="0" y="0"/>
                                </a:moveTo>
                                <a:lnTo>
                                  <a:pt x="91885" y="0"/>
                                </a:lnTo>
                                <a:lnTo>
                                  <a:pt x="91885" y="698881"/>
                                </a:lnTo>
                                <a:lnTo>
                                  <a:pt x="0" y="6988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0C0453D0" id="Group 27" o:spid="_x0000_s1026" style="position:absolute;left:0;text-align:left;margin-left:-.85pt;margin-top:-55.85pt;width:187.9pt;height:199.85pt;z-index:251658240" coordorigin=",-111" coordsize="27020,2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">
                <v:shape id="Shape 89" o:spid="_x0000_s1027" style="position:absolute;top:-111;width:27020;height:27248;visibility:visible;mso-wrap-style:square;v-text-anchor:top" coordsize="2702052,272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" path="m,l2702052,r,2724912l,2716276,,xe" fillcolor="#a02a76" stroked="f" strokeweight="0">
                  <v:stroke miterlimit="83231f" joinstyle="miter"/>
                  <v:path arrowok="t" textboxrect="0,0,2702052,2724912"/>
                </v:shape>
                <v:rect id="Rectangle 1202697129" o:spid="_x0000_s1028" style="position:absolute;left:4148;top:6583;width:186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" filled="f" stroked="f">
                  <v:textbox inset="0,0,0,0">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v:textbox>
                </v:rect>
                <v:shape id="Shape 91" o:spid="_x0000_s1029" style="position:absolute;left:10363;top:12685;width:1057;height:4033;visibility:visible;mso-wrap-style:square;v-text-anchor:top" coordsize="105746,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" path="m,l84112,r21634,1527l105746,46760,86551,43536r-34138,l52413,359804r35357,l105746,355947r,46024l87770,403339,,403339,,xe" fillcolor="#fffefd" stroked="f" strokeweight="0">
                  <v:stroke miterlimit="83231f" joinstyle="miter"/>
                  <v:path arrowok="t" textboxrect="0,0,105746,403339"/>
                </v:shape>
                <v:shape id="Shape 3120" o:spid="_x0000_s1030" style="position:absolute;left:9078;top:12685;width:530;height:4033;visibility:visible;mso-wrap-style:square;v-text-anchor:top" coordsize="5302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" path="m,l53023,r,403339l,403339,,e" fillcolor="#fffefd" stroked="f" strokeweight="0">
                  <v:stroke miterlimit="83231f" joinstyle="miter"/>
                  <v:path arrowok="t" textboxrect="0,0,53023,403339"/>
                </v:shape>
                <v:shape id="Shape 93" o:spid="_x0000_s1031" style="position:absolute;left:6226;top:12685;width:2261;height:4033;visibility:visible;mso-wrap-style:square;v-text-anchor:top" coordsize="226124,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" path="m,l53632,v20726,117310,44501,234023,57899,351942c116408,310210,122504,268491,130429,227368l172479,r53645,l145059,403339r-67653,l,xe" fillcolor="#fffefd" stroked="f" strokeweight="0">
                  <v:stroke miterlimit="83231f" joinstyle="miter"/>
                  <v:path arrowok="t" textboxrect="0,0,226124,403339"/>
                </v:shape>
                <v:shape id="Shape 94" o:spid="_x0000_s1032" style="position:absolute;left:4148;top:12685;width:1780;height:4033;visibility:visible;mso-wrap-style:square;v-text-anchor:top" coordsize="177965,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" path="m,l171869,r,43536l53632,43536r,128803l157848,172339r,43536l53632,215875r,143929l177965,359804r,43535l,403339,,xe" fillcolor="#fffefd" stroked="f" strokeweight="0">
                  <v:stroke miterlimit="83231f" joinstyle="miter"/>
                  <v:path arrowok="t" textboxrect="0,0,177965,403339"/>
                </v:shape>
                <v:shape id="Shape 95" o:spid="_x0000_s1033" style="position:absolute;left:11420;top:12700;width:1064;height:4004;visibility:visible;mso-wrap-style:square;v-text-anchor:top" coordsize="106356,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" path="m,l10636,751v69117,10582,95720,57741,95720,134984l106356,256080v,78310,-18669,131154,-90294,143142l,400444,,354421r16820,-3609c44761,336468,53334,303245,53334,266964r,-145732c53334,84941,41675,58524,13991,47583l,45233,,xe" fillcolor="#fffefd" stroked="f" strokeweight="0">
                  <v:stroke miterlimit="83231f" joinstyle="miter"/>
                  <v:path arrowok="t" textboxrect="0,0,106356,400444"/>
                </v:shape>
                <v:shape id="Shape 96" o:spid="_x0000_s1034" style="position:absolute;left:21081;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" path="m,l171882,r,43536l53645,43536r,128803l157861,172339r,43536l53645,215875r,143929l177978,359804r,43535l,403339,,xe" fillcolor="#fffefd" stroked="f" strokeweight="0">
                  <v:stroke miterlimit="83231f" joinstyle="miter"/>
                  <v:path arrowok="t" textboxrect="0,0,177978,403339"/>
                </v:shape>
                <v:shape id="Shape 97" o:spid="_x0000_s1035" style="position:absolute;left:15426;top:12685;width:2225;height:4033;visibility:visible;mso-wrap-style:square;v-text-anchor:top" coordsize="22245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" path="m,l73736,v33528,105220,67653,211036,96914,318072c170040,262446,169431,207416,169431,151778l169431,r53022,l222453,403339r-73139,c129819,345288,110922,286626,92634,227978,78003,180810,63386,133033,51194,84658v609,45962,1219,91910,1219,138481l52413,403339,,403339,,xe" fillcolor="#fffefd" stroked="f" strokeweight="0">
                  <v:stroke miterlimit="83231f" joinstyle="miter"/>
                  <v:path arrowok="t" textboxrect="0,0,222453,403339"/>
                </v:shape>
                <v:shape id="Shape 98" o:spid="_x0000_s1036" style="position:absolute;left:13159;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" path="m,l171882,r,43536l53632,43536r,128803l157861,172339r,43536l53632,215875r,143929l177978,359804r,43535l,403339,,xe" fillcolor="#fffefd" stroked="f" strokeweight="0">
                  <v:stroke miterlimit="83231f" joinstyle="miter"/>
                  <v:path arrowok="t" textboxrect="0,0,177978,403339"/>
                </v:shape>
                <v:shape id="Shape 99" o:spid="_x0000_s1037" style="position:absolute;left:18351;top:12618;width:2121;height:4161;visibility:visible;mso-wrap-style:square;v-text-anchor:top" coordsize="212090,41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" path="m104826,v60337,,103606,30836,103606,93726l208432,139687r-52413,l156019,114287v,-36880,-5486,-67729,-49974,-67729c68872,46558,53632,68339,53632,103403r,198959c53632,337426,64605,369481,105435,369481v60947,,53023,-56845,52413,-99174l212090,270307r,42329c212090,383388,173088,416039,103606,416039,32296,416039,,377342,,308407l,109449c,42329,35344,,104826,xe" fillcolor="#fffefd" stroked="f" strokeweight="0">
                  <v:stroke miterlimit="83231f" joinstyle="miter"/>
                  <v:path arrowok="t" textboxrect="0,0,212090,416039"/>
                </v:shape>
                <v:shape id="Shape 100" o:spid="_x0000_s1038" style="position:absolute;left:4148;top:17515;width:1848;height:6989;visibility:visible;mso-wrap-style:square;v-text-anchor:top" coordsize="184817,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" path="m,l157353,r27464,1456l184817,78926r-3430,-1020c165149,75844,146799,75451,126733,75451r-34848,l91885,292341r47523,l184817,286096r,85799l144691,366738r-52806,l91885,623456r65468,l184817,621585r,76339l170028,698894,,698894,,xe" fillcolor="#fffefd" stroked="f" strokeweight="0">
                  <v:stroke miterlimit="83231f" joinstyle="miter"/>
                  <v:path arrowok="t" textboxrect="0,0,184817,698894"/>
                </v:shape>
                <v:shape id="Shape 101" o:spid="_x0000_s1039" style="position:absolute;left:5996;top:17529;width:1859;height:6965;visibility:visible;mso-wrap-style:square;v-text-anchor:top" coordsize="185871,69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" path="m,l13588,720v91572,10301,152217,58208,152217,165477c165805,230116,141510,310799,66529,321277v91884,18859,119342,95351,119342,179172c185871,615974,133316,680150,31736,694389l,696469,,620130r4090,-279c71103,609850,92932,565147,92932,489971v,-65227,-27325,-102751,-76627,-117436l,370439,,284640r6370,-876c51220,269472,74987,233520,74987,174579v,-47148,-13202,-72295,-36436,-85653l,77470,,xe" fillcolor="#fffefd" stroked="f" strokeweight="0">
                  <v:stroke miterlimit="83231f" joinstyle="miter"/>
                  <v:path arrowok="t" textboxrect="0,0,185871,696469"/>
                </v:shape>
                <v:shape id="Shape 102" o:spid="_x0000_s1040" style="position:absolute;left:8847;top:17515;width:1816;height:6989;visibility:visible;mso-wrap-style:square;v-text-anchor:top" coordsize="181642,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" path="m,l160515,r21127,1342l181642,79302,139395,75451r-46469,l92926,313296r38024,l181642,307188r,108974l167919,382461r-74993,2095l92926,698894,,698894,,xe" fillcolor="#fffefd" stroked="f" strokeweight="0">
                  <v:stroke miterlimit="83231f" joinstyle="miter"/>
                  <v:path arrowok="t" textboxrect="0,0,181642,698894"/>
                </v:shape>
                <v:shape id="Shape 103" o:spid="_x0000_s1041" style="position:absolute;left:10663;top:17528;width:2123;height:6976;visibility:visible;mso-wrap-style:square;v-text-anchor:top" coordsize="212274,69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" path="m,l22456,1427v96927,12966,159186,71765,159186,182701c181642,257471,144685,332909,72866,360151l212274,697551r-97155,l,414820,,305845r7181,-865c58419,290737,88716,253804,88716,186224,88716,119425,60791,89760,12522,79102l,77960,,xe" fillcolor="#fffefd" stroked="f" strokeweight="0">
                  <v:stroke miterlimit="83231f" joinstyle="miter"/>
                  <v:path arrowok="t" textboxrect="0,0,212274,697551"/>
                </v:shape>
                <v:shape id="Shape 104" o:spid="_x0000_s1042" style="position:absolute;left:19868;top:17515;width:2968;height:6989;visibility:visible;mso-wrap-style:square;v-text-anchor:top" coordsize="29676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" path="m,l296761,r,75451l92926,75451r,223177l269304,298628r,75451l92926,374079r,324815l,698894,,xe" fillcolor="#fffefd" stroked="f" strokeweight="0">
                  <v:stroke miterlimit="83231f" joinstyle="miter"/>
                  <v:path arrowok="t" textboxrect="0,0,296761,698894"/>
                </v:shape>
                <v:shape id="Shape 105" o:spid="_x0000_s1043" style="position:absolute;left:15939;top:17515;width:3084;height:6989;visibility:visible;mso-wrap-style:square;v-text-anchor:top" coordsize="30838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" path="m,l297815,r,75451l92939,75451r,223177l273533,298628r,75451l92939,374079r,249377l308381,623456r,75438l,698894,,xe" fillcolor="#fffefd" stroked="f" strokeweight="0">
                  <v:stroke miterlimit="83231f" joinstyle="miter"/>
                  <v:path arrowok="t" textboxrect="0,0,308381,698894"/>
                </v:shape>
                <v:shape id="Shape 3121" o:spid="_x0000_s1044" style="position:absolute;left:13714;top:17515;width:918;height:6988;visibility:visible;mso-wrap-style:square;v-text-anchor:top" coordsize="91885,698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" path="m,l91885,r,698881l,698881,,e" fillcolor="#fffefd" stroked="f" strokeweight="0">
                  <v:stroke miterlimit="83231f" joinstyle="miter"/>
                  <v:path arrowok="t" textboxrect="0,0,91885,698881"/>
                </v:shape>
              </v:group>
            </w:pict>
          </mc:Fallback>
        </mc:AlternateContent>
      </w:r>
      <w:r w:rsidR="008D6406">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106"/>
      </w:tblGrid>
      <w:tr w:rsidR="009D214F" w14:paraId="7B11E43D" w14:textId="77777777" w:rsidTr="009D214F">
        <w:tc>
          <w:tcPr>
            <w:tcW w:w="3964" w:type="dxa"/>
          </w:tcPr>
          <w:p w14:paraId="5C8634B7" w14:textId="250BB038" w:rsidR="009D214F" w:rsidRDefault="009D214F"/>
        </w:tc>
        <w:tc>
          <w:tcPr>
            <w:tcW w:w="6106" w:type="dxa"/>
          </w:tcPr>
          <w:p w14:paraId="23A138EF" w14:textId="1E640FF6" w:rsidR="009D214F" w:rsidRPr="009523C8" w:rsidRDefault="009523C8" w:rsidP="004155FB">
            <w:pPr>
              <w:spacing w:after="266" w:line="240" w:lineRule="auto"/>
              <w:ind w:right="380"/>
              <w:rPr>
                <w:rFonts w:ascii="Atkinson Hyperlegible" w:hAnsi="Atkinson Hyperlegible"/>
                <w:sz w:val="24"/>
              </w:rPr>
            </w:pPr>
            <w:r w:rsidRPr="009523C8">
              <w:rPr>
                <w:rFonts w:ascii="Atkinson Hyperlegible" w:hAnsi="Atkinson Hyperlegible"/>
                <w:color w:val="595959" w:themeColor="text1" w:themeTint="A6"/>
                <w:sz w:val="24"/>
              </w:rPr>
              <w:t xml:space="preserve">The </w:t>
            </w:r>
            <w:r w:rsidRPr="009523C8">
              <w:rPr>
                <w:rFonts w:ascii="Atkinson Hyperlegible" w:hAnsi="Atkinson Hyperlegible"/>
                <w:b/>
                <w:color w:val="595959" w:themeColor="text1" w:themeTint="A6"/>
                <w:sz w:val="24"/>
              </w:rPr>
              <w:t>Social Sciences and Humanities Research Council</w:t>
            </w:r>
            <w:r w:rsidR="003F2D42">
              <w:rPr>
                <w:rFonts w:ascii="Atkinson Hyperlegible" w:hAnsi="Atkinson Hyperlegible"/>
                <w:b/>
                <w:color w:val="595959" w:themeColor="text1" w:themeTint="A6"/>
                <w:sz w:val="24"/>
              </w:rPr>
              <w:t xml:space="preserve"> (SSHRC)</w:t>
            </w:r>
            <w:r w:rsidRPr="009523C8">
              <w:rPr>
                <w:rFonts w:ascii="Atkinson Hyperlegible" w:hAnsi="Atkinson Hyperlegible"/>
                <w:b/>
                <w:color w:val="595959" w:themeColor="text1" w:themeTint="A6"/>
                <w:sz w:val="24"/>
              </w:rPr>
              <w:t xml:space="preserve"> </w:t>
            </w:r>
            <w:r w:rsidRPr="009523C8">
              <w:rPr>
                <w:rFonts w:ascii="Atkinson Hyperlegible" w:hAnsi="Atkinson Hyperlegible"/>
                <w:color w:val="595959" w:themeColor="text1" w:themeTint="A6"/>
                <w:sz w:val="24"/>
              </w:rPr>
              <w:t xml:space="preserve">in collaboration with the </w:t>
            </w:r>
            <w:r w:rsidRPr="009523C8">
              <w:rPr>
                <w:rFonts w:ascii="Atkinson Hyperlegible" w:hAnsi="Atkinson Hyperlegible"/>
                <w:b/>
                <w:bCs/>
                <w:color w:val="595959" w:themeColor="text1" w:themeTint="A6"/>
                <w:sz w:val="24"/>
              </w:rPr>
              <w:t>Canadian Institutes of Health Research</w:t>
            </w:r>
            <w:r w:rsidR="003F2D42">
              <w:rPr>
                <w:rFonts w:ascii="Atkinson Hyperlegible" w:hAnsi="Atkinson Hyperlegible"/>
                <w:b/>
                <w:bCs/>
                <w:color w:val="595959" w:themeColor="text1" w:themeTint="A6"/>
                <w:sz w:val="24"/>
              </w:rPr>
              <w:t xml:space="preserve"> (CIHR)</w:t>
            </w:r>
            <w:r w:rsidRPr="009523C8">
              <w:rPr>
                <w:rFonts w:ascii="Atkinson Hyperlegible" w:hAnsi="Atkinson Hyperlegible"/>
                <w:color w:val="595959" w:themeColor="text1" w:themeTint="A6"/>
                <w:sz w:val="24"/>
              </w:rPr>
              <w:t xml:space="preserve"> and </w:t>
            </w:r>
            <w:r w:rsidRPr="009523C8">
              <w:rPr>
                <w:rFonts w:ascii="Atkinson Hyperlegible" w:hAnsi="Atkinson Hyperlegible"/>
                <w:b/>
                <w:bCs/>
                <w:color w:val="595959" w:themeColor="text1" w:themeTint="A6"/>
                <w:sz w:val="24"/>
              </w:rPr>
              <w:t>UK Research and Innovation</w:t>
            </w:r>
            <w:r w:rsidR="003F2D42">
              <w:rPr>
                <w:rFonts w:ascii="Atkinson Hyperlegible" w:hAnsi="Atkinson Hyperlegible"/>
                <w:b/>
                <w:bCs/>
                <w:color w:val="595959" w:themeColor="text1" w:themeTint="A6"/>
                <w:sz w:val="24"/>
              </w:rPr>
              <w:t xml:space="preserve"> (U</w:t>
            </w:r>
            <w:r w:rsidR="00E35950">
              <w:rPr>
                <w:rFonts w:ascii="Atkinson Hyperlegible" w:hAnsi="Atkinson Hyperlegible"/>
                <w:b/>
                <w:bCs/>
                <w:color w:val="595959" w:themeColor="text1" w:themeTint="A6"/>
                <w:sz w:val="24"/>
              </w:rPr>
              <w:t>KRI)</w:t>
            </w:r>
            <w:r w:rsidRPr="009523C8">
              <w:rPr>
                <w:rFonts w:ascii="Atkinson Hyperlegible" w:hAnsi="Atkinson Hyperlegible"/>
                <w:b/>
                <w:bCs/>
                <w:color w:val="595959" w:themeColor="text1" w:themeTint="A6"/>
                <w:sz w:val="24"/>
              </w:rPr>
              <w:t xml:space="preserve"> Arts and Humanities Research Council</w:t>
            </w:r>
            <w:r w:rsidRPr="009523C8">
              <w:rPr>
                <w:rFonts w:ascii="Atkinson Hyperlegible" w:hAnsi="Atkinson Hyperlegible"/>
                <w:color w:val="595959" w:themeColor="text1" w:themeTint="A6"/>
                <w:sz w:val="24"/>
              </w:rPr>
              <w:t xml:space="preserve"> </w:t>
            </w:r>
            <w:r w:rsidR="00E35950" w:rsidRPr="0033123E">
              <w:rPr>
                <w:rFonts w:ascii="Atkinson Hyperlegible" w:hAnsi="Atkinson Hyperlegible"/>
                <w:b/>
                <w:bCs/>
                <w:color w:val="595959" w:themeColor="text1" w:themeTint="A6"/>
                <w:sz w:val="24"/>
              </w:rPr>
              <w:t>(AHRC)</w:t>
            </w:r>
            <w:r w:rsidR="00E35950">
              <w:rPr>
                <w:rFonts w:ascii="Atkinson Hyperlegible" w:hAnsi="Atkinson Hyperlegible"/>
                <w:color w:val="595959" w:themeColor="text1" w:themeTint="A6"/>
                <w:sz w:val="24"/>
              </w:rPr>
              <w:t xml:space="preserve"> </w:t>
            </w:r>
            <w:r w:rsidRPr="0033123E">
              <w:rPr>
                <w:rFonts w:ascii="Atkinson Hyperlegible" w:hAnsi="Atkinson Hyperlegible"/>
                <w:color w:val="595959" w:themeColor="text1" w:themeTint="A6"/>
                <w:sz w:val="24"/>
              </w:rPr>
              <w:t>and</w:t>
            </w:r>
            <w:r w:rsidRPr="009523C8">
              <w:rPr>
                <w:rFonts w:ascii="Atkinson Hyperlegible" w:hAnsi="Atkinson Hyperlegible"/>
                <w:b/>
                <w:bCs/>
                <w:color w:val="595959" w:themeColor="text1" w:themeTint="A6"/>
                <w:sz w:val="24"/>
              </w:rPr>
              <w:t xml:space="preserve"> Economic and Social Research Council</w:t>
            </w:r>
            <w:r w:rsidR="0044386C">
              <w:rPr>
                <w:rFonts w:ascii="Atkinson Hyperlegible" w:hAnsi="Atkinson Hyperlegible"/>
                <w:b/>
                <w:bCs/>
                <w:color w:val="595959" w:themeColor="text1" w:themeTint="A6"/>
                <w:sz w:val="24"/>
              </w:rPr>
              <w:t xml:space="preserve"> (ESRC)</w:t>
            </w:r>
          </w:p>
        </w:tc>
      </w:tr>
    </w:tbl>
    <w:p w14:paraId="5219CB03" w14:textId="77777777" w:rsidR="009D214F" w:rsidRDefault="009D214F" w:rsidP="009D214F">
      <w:pPr>
        <w:spacing w:after="0"/>
      </w:pPr>
    </w:p>
    <w:p w14:paraId="347F300F" w14:textId="23A3B861" w:rsidR="009D214F" w:rsidRPr="00E35950" w:rsidRDefault="009D214F" w:rsidP="004155FB">
      <w:pPr>
        <w:spacing w:line="240" w:lineRule="auto"/>
        <w:ind w:left="-10" w:firstLine="0"/>
        <w:rPr>
          <w:rFonts w:ascii="Atkinson Hyperlegible" w:hAnsi="Atkinson Hyperlegible"/>
          <w:color w:val="7F7F7F" w:themeColor="text1" w:themeTint="80"/>
          <w:sz w:val="24"/>
          <w14:textOutline w14:w="9525" w14:cap="rnd" w14:cmpd="sng" w14:algn="ctr">
            <w14:noFill/>
            <w14:prstDash w14:val="solid"/>
            <w14:bevel/>
          </w14:textOutline>
        </w:rPr>
      </w:pPr>
      <w:r w:rsidRPr="00065E1B">
        <w:rPr>
          <w:rFonts w:ascii="Atkinson Hyperlegible" w:hAnsi="Atkinson Hyperlegible"/>
          <w:color w:val="7F7F7F" w:themeColor="text1" w:themeTint="80"/>
          <w:sz w:val="24"/>
          <w14:textOutline w14:w="9525" w14:cap="rnd" w14:cmpd="sng" w14:algn="ctr">
            <w14:noFill/>
            <w14:prstDash w14:val="solid"/>
            <w14:bevel/>
          </w14:textOutline>
        </w:rPr>
        <w:t xml:space="preserve">SSHRC’s Imagining Canada’s Future initiative mobilizes social </w:t>
      </w:r>
      <w:commentRangeStart w:id="0"/>
      <w:r w:rsidRPr="0033123E">
        <w:rPr>
          <w:rFonts w:ascii="Atkinson Hyperlegible" w:hAnsi="Atkinson Hyperlegible"/>
          <w:color w:val="7F7F7F" w:themeColor="text1" w:themeTint="80"/>
          <w:sz w:val="24"/>
          <w14:textOutline w14:w="9525" w14:cap="rnd" w14:cmpd="sng" w14:algn="ctr">
            <w14:noFill/>
            <w14:prstDash w14:val="solid"/>
            <w14:bevel/>
          </w14:textOutline>
        </w:rPr>
        <w:t>sciences</w:t>
      </w:r>
      <w:commentRangeEnd w:id="0"/>
      <w:r w:rsidR="008C252B" w:rsidRPr="0033123E">
        <w:rPr>
          <w:rFonts w:ascii="Atkinson Hyperlegible" w:hAnsi="Atkinson Hyperlegible"/>
          <w:color w:val="7F7F7F" w:themeColor="text1" w:themeTint="80"/>
          <w:sz w:val="24"/>
          <w14:textOutline w14:w="9525" w14:cap="rnd" w14:cmpd="sng" w14:algn="ctr">
            <w14:noFill/>
            <w14:prstDash w14:val="solid"/>
            <w14:bevel/>
          </w14:textOutline>
        </w:rPr>
        <w:commentReference w:id="0"/>
      </w:r>
      <w:r w:rsidRPr="0033123E">
        <w:rPr>
          <w:rFonts w:ascii="Atkinson Hyperlegible" w:hAnsi="Atkinson Hyperlegible"/>
          <w:color w:val="7F7F7F" w:themeColor="text1" w:themeTint="80"/>
          <w:sz w:val="24"/>
          <w14:textOutline w14:w="9525" w14:cap="rnd" w14:cmpd="sng" w14:algn="ctr">
            <w14:noFill/>
            <w14:prstDash w14:val="solid"/>
            <w14:bevel/>
          </w14:textOutline>
        </w:rPr>
        <w:t xml:space="preserve"> </w:t>
      </w:r>
      <w:r w:rsidRPr="00065E1B">
        <w:rPr>
          <w:rFonts w:ascii="Atkinson Hyperlegible" w:hAnsi="Atkinson Hyperlegible"/>
          <w:color w:val="7F7F7F" w:themeColor="text1" w:themeTint="80"/>
          <w:sz w:val="24"/>
          <w14:textOutline w14:w="9525" w14:cap="rnd" w14:cmpd="sng" w14:algn="ctr">
            <w14:noFill/>
            <w14:prstDash w14:val="solid"/>
            <w14:bevel/>
          </w14:textOutline>
        </w:rPr>
        <w:t xml:space="preserve">and humanities research to address emerging economic, societal and knowledge needs for Canada, and help guide decision-making across all sectors toward a better future. This evidence </w:t>
      </w:r>
      <w:proofErr w:type="gramStart"/>
      <w:r w:rsidRPr="00065E1B">
        <w:rPr>
          <w:rFonts w:ascii="Atkinson Hyperlegible" w:hAnsi="Atkinson Hyperlegible"/>
          <w:color w:val="7F7F7F" w:themeColor="text1" w:themeTint="80"/>
          <w:sz w:val="24"/>
          <w14:textOutline w14:w="9525" w14:cap="rnd" w14:cmpd="sng" w14:algn="ctr">
            <w14:noFill/>
            <w14:prstDash w14:val="solid"/>
            <w14:bevel/>
          </w14:textOutline>
        </w:rPr>
        <w:t>brief</w:t>
      </w:r>
      <w:proofErr w:type="gramEnd"/>
      <w:r w:rsidRPr="00065E1B">
        <w:rPr>
          <w:rFonts w:ascii="Atkinson Hyperlegible" w:hAnsi="Atkinson Hyperlegible"/>
          <w:color w:val="7F7F7F" w:themeColor="text1" w:themeTint="80"/>
          <w:sz w:val="24"/>
          <w14:textOutline w14:w="9525" w14:cap="rnd" w14:cmpd="sng" w14:algn="ctr">
            <w14:noFill/>
            <w14:prstDash w14:val="solid"/>
            <w14:bevel/>
          </w14:textOutline>
        </w:rPr>
        <w:t xml:space="preserve"> addresses the Future Challenge Area of: </w:t>
      </w:r>
      <w:r w:rsidR="009523C8" w:rsidRPr="00065E1B">
        <w:rPr>
          <w:rFonts w:ascii="Atkinson Hyperlegible" w:hAnsi="Atkinson Hyperlegible"/>
          <w:b/>
          <w:bCs/>
          <w:color w:val="7F7F7F" w:themeColor="text1" w:themeTint="80"/>
          <w:sz w:val="24"/>
          <w14:textOutline w14:w="9525" w14:cap="rnd" w14:cmpd="sng" w14:algn="ctr">
            <w14:noFill/>
            <w14:prstDash w14:val="solid"/>
            <w14:bevel/>
          </w14:textOutline>
        </w:rPr>
        <w:t>Envisioning Governance Systems that Work</w:t>
      </w:r>
      <w:r w:rsidR="00E35950">
        <w:rPr>
          <w:rFonts w:ascii="Atkinson Hyperlegible" w:hAnsi="Atkinson Hyperlegible"/>
          <w:color w:val="7F7F7F" w:themeColor="text1" w:themeTint="80"/>
          <w:sz w:val="24"/>
          <w14:textOutline w14:w="9525" w14:cap="rnd" w14:cmpd="sng" w14:algn="ctr">
            <w14:noFill/>
            <w14:prstDash w14:val="solid"/>
            <w14:bevel/>
          </w14:textOutline>
        </w:rPr>
        <w:t>.</w:t>
      </w:r>
    </w:p>
    <w:p w14:paraId="09920E25" w14:textId="50A559C1" w:rsidR="009D214F" w:rsidRDefault="009D214F">
      <w:r>
        <w:rPr>
          <w:noProof/>
        </w:rPr>
        <w:drawing>
          <wp:inline distT="0" distB="0" distL="0" distR="0" wp14:anchorId="72711135" wp14:editId="7722DA37">
            <wp:extent cx="6097270" cy="37465"/>
            <wp:effectExtent l="0" t="0" r="0" b="635"/>
            <wp:docPr id="1477676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6274" name=""/>
                    <pic:cNvPicPr/>
                  </pic:nvPicPr>
                  <pic:blipFill>
                    <a:blip r:embed="rId14"/>
                    <a:stretch>
                      <a:fillRect/>
                    </a:stretch>
                  </pic:blipFill>
                  <pic:spPr>
                    <a:xfrm>
                      <a:off x="0" y="0"/>
                      <a:ext cx="6097270" cy="37465"/>
                    </a:xfrm>
                    <a:prstGeom prst="rect">
                      <a:avLst/>
                    </a:prstGeom>
                  </pic:spPr>
                </pic:pic>
              </a:graphicData>
            </a:graphic>
          </wp:inline>
        </w:drawing>
      </w:r>
    </w:p>
    <w:p w14:paraId="68A7573D" w14:textId="38906BCE" w:rsidR="00910423" w:rsidRPr="00910423" w:rsidRDefault="00910423" w:rsidP="00910423">
      <w:pPr>
        <w:spacing w:after="347" w:line="240" w:lineRule="auto"/>
        <w:ind w:left="38" w:right="0" w:firstLine="0"/>
        <w:rPr>
          <w:rFonts w:ascii="Atkinson Hyperlegible" w:hAnsi="Atkinson Hyperlegible"/>
          <w:color w:val="auto"/>
          <w:sz w:val="28"/>
          <w:szCs w:val="28"/>
          <w:lang w:val="en-CA"/>
        </w:rPr>
      </w:pPr>
      <w:r w:rsidRPr="00910423">
        <w:rPr>
          <w:rFonts w:ascii="Atkinson Hyperlegible" w:hAnsi="Atkinson Hyperlegible"/>
          <w:b/>
          <w:bCs/>
          <w:color w:val="auto"/>
          <w:sz w:val="28"/>
          <w:szCs w:val="28"/>
          <w:shd w:val="clear" w:color="auto" w:fill="FFFFFF"/>
        </w:rPr>
        <w:t xml:space="preserve">International </w:t>
      </w:r>
      <w:r w:rsidR="0044386C">
        <w:rPr>
          <w:rFonts w:ascii="Atkinson Hyperlegible" w:hAnsi="Atkinson Hyperlegible"/>
          <w:b/>
          <w:bCs/>
          <w:color w:val="auto"/>
          <w:sz w:val="28"/>
          <w:szCs w:val="28"/>
          <w:shd w:val="clear" w:color="auto" w:fill="FFFFFF"/>
        </w:rPr>
        <w:t>S</w:t>
      </w:r>
      <w:r w:rsidRPr="00910423">
        <w:rPr>
          <w:rFonts w:ascii="Atkinson Hyperlegible" w:hAnsi="Atkinson Hyperlegible"/>
          <w:b/>
          <w:bCs/>
          <w:color w:val="auto"/>
          <w:sz w:val="28"/>
          <w:szCs w:val="28"/>
          <w:shd w:val="clear" w:color="auto" w:fill="FFFFFF"/>
        </w:rPr>
        <w:t xml:space="preserve">tudents at the </w:t>
      </w:r>
      <w:r w:rsidR="0044386C">
        <w:rPr>
          <w:rFonts w:ascii="Atkinson Hyperlegible" w:hAnsi="Atkinson Hyperlegible"/>
          <w:b/>
          <w:bCs/>
          <w:color w:val="auto"/>
          <w:sz w:val="28"/>
          <w:szCs w:val="28"/>
          <w:shd w:val="clear" w:color="auto" w:fill="FFFFFF"/>
        </w:rPr>
        <w:t>I</w:t>
      </w:r>
      <w:r w:rsidRPr="00910423">
        <w:rPr>
          <w:rFonts w:ascii="Atkinson Hyperlegible" w:hAnsi="Atkinson Hyperlegible"/>
          <w:b/>
          <w:bCs/>
          <w:color w:val="auto"/>
          <w:sz w:val="28"/>
          <w:szCs w:val="28"/>
          <w:shd w:val="clear" w:color="auto" w:fill="FFFFFF"/>
        </w:rPr>
        <w:t xml:space="preserve">ntersection of </w:t>
      </w:r>
      <w:r w:rsidR="0044386C">
        <w:rPr>
          <w:rFonts w:ascii="Atkinson Hyperlegible" w:hAnsi="Atkinson Hyperlegible"/>
          <w:b/>
          <w:bCs/>
          <w:color w:val="auto"/>
          <w:sz w:val="28"/>
          <w:szCs w:val="28"/>
          <w:shd w:val="clear" w:color="auto" w:fill="FFFFFF"/>
        </w:rPr>
        <w:t>H</w:t>
      </w:r>
      <w:r w:rsidRPr="00910423">
        <w:rPr>
          <w:rFonts w:ascii="Atkinson Hyperlegible" w:hAnsi="Atkinson Hyperlegible"/>
          <w:b/>
          <w:bCs/>
          <w:color w:val="auto"/>
          <w:sz w:val="28"/>
          <w:szCs w:val="28"/>
          <w:shd w:val="clear" w:color="auto" w:fill="FFFFFF"/>
        </w:rPr>
        <w:t xml:space="preserve">ousing and </w:t>
      </w:r>
      <w:r w:rsidR="0044386C">
        <w:rPr>
          <w:rFonts w:ascii="Atkinson Hyperlegible" w:hAnsi="Atkinson Hyperlegible"/>
          <w:b/>
          <w:bCs/>
          <w:color w:val="auto"/>
          <w:sz w:val="28"/>
          <w:szCs w:val="28"/>
          <w:shd w:val="clear" w:color="auto" w:fill="FFFFFF"/>
        </w:rPr>
        <w:t>H</w:t>
      </w:r>
      <w:r w:rsidRPr="00910423">
        <w:rPr>
          <w:rFonts w:ascii="Atkinson Hyperlegible" w:hAnsi="Atkinson Hyperlegible"/>
          <w:b/>
          <w:bCs/>
          <w:color w:val="auto"/>
          <w:sz w:val="28"/>
          <w:szCs w:val="28"/>
          <w:shd w:val="clear" w:color="auto" w:fill="FFFFFF"/>
        </w:rPr>
        <w:t xml:space="preserve">igher </w:t>
      </w:r>
      <w:r w:rsidR="0044386C">
        <w:rPr>
          <w:rFonts w:ascii="Atkinson Hyperlegible" w:hAnsi="Atkinson Hyperlegible"/>
          <w:b/>
          <w:bCs/>
          <w:color w:val="auto"/>
          <w:sz w:val="28"/>
          <w:szCs w:val="28"/>
          <w:shd w:val="clear" w:color="auto" w:fill="FFFFFF"/>
        </w:rPr>
        <w:t>E</w:t>
      </w:r>
      <w:r w:rsidRPr="00910423">
        <w:rPr>
          <w:rFonts w:ascii="Atkinson Hyperlegible" w:hAnsi="Atkinson Hyperlegible"/>
          <w:b/>
          <w:bCs/>
          <w:color w:val="auto"/>
          <w:sz w:val="28"/>
          <w:szCs w:val="28"/>
          <w:shd w:val="clear" w:color="auto" w:fill="FFFFFF"/>
        </w:rPr>
        <w:t xml:space="preserve">ducation in Canada: </w:t>
      </w:r>
      <w:proofErr w:type="gramStart"/>
      <w:r w:rsidRPr="00910423">
        <w:rPr>
          <w:rFonts w:ascii="Atkinson Hyperlegible" w:hAnsi="Atkinson Hyperlegible"/>
          <w:b/>
          <w:bCs/>
          <w:color w:val="auto"/>
          <w:sz w:val="28"/>
          <w:szCs w:val="28"/>
          <w:shd w:val="clear" w:color="auto" w:fill="FFFFFF"/>
        </w:rPr>
        <w:t>a</w:t>
      </w:r>
      <w:proofErr w:type="gramEnd"/>
      <w:r w:rsidRPr="00910423">
        <w:rPr>
          <w:rFonts w:ascii="Atkinson Hyperlegible" w:hAnsi="Atkinson Hyperlegible"/>
          <w:b/>
          <w:bCs/>
          <w:color w:val="auto"/>
          <w:sz w:val="28"/>
          <w:szCs w:val="28"/>
          <w:shd w:val="clear" w:color="auto" w:fill="FFFFFF"/>
        </w:rPr>
        <w:t xml:space="preserve"> </w:t>
      </w:r>
      <w:r w:rsidR="0044386C">
        <w:rPr>
          <w:rFonts w:ascii="Atkinson Hyperlegible" w:hAnsi="Atkinson Hyperlegible"/>
          <w:b/>
          <w:bCs/>
          <w:color w:val="auto"/>
          <w:sz w:val="28"/>
          <w:szCs w:val="28"/>
          <w:shd w:val="clear" w:color="auto" w:fill="FFFFFF"/>
        </w:rPr>
        <w:t>S</w:t>
      </w:r>
      <w:r w:rsidRPr="00910423">
        <w:rPr>
          <w:rFonts w:ascii="Atkinson Hyperlegible" w:hAnsi="Atkinson Hyperlegible"/>
          <w:b/>
          <w:bCs/>
          <w:color w:val="auto"/>
          <w:sz w:val="28"/>
          <w:szCs w:val="28"/>
          <w:shd w:val="clear" w:color="auto" w:fill="FFFFFF"/>
        </w:rPr>
        <w:t xml:space="preserve">coping </w:t>
      </w:r>
      <w:r w:rsidR="0044386C">
        <w:rPr>
          <w:rFonts w:ascii="Atkinson Hyperlegible" w:hAnsi="Atkinson Hyperlegible"/>
          <w:b/>
          <w:bCs/>
          <w:color w:val="auto"/>
          <w:sz w:val="28"/>
          <w:szCs w:val="28"/>
          <w:shd w:val="clear" w:color="auto" w:fill="FFFFFF"/>
        </w:rPr>
        <w:t>R</w:t>
      </w:r>
      <w:r w:rsidRPr="00910423">
        <w:rPr>
          <w:rFonts w:ascii="Atkinson Hyperlegible" w:hAnsi="Atkinson Hyperlegible"/>
          <w:b/>
          <w:bCs/>
          <w:color w:val="auto"/>
          <w:sz w:val="28"/>
          <w:szCs w:val="28"/>
          <w:shd w:val="clear" w:color="auto" w:fill="FFFFFF"/>
        </w:rPr>
        <w:t>eview</w:t>
      </w:r>
    </w:p>
    <w:p w14:paraId="7A1E9899" w14:textId="392CC9F3" w:rsidR="009D214F" w:rsidRPr="00B14525" w:rsidRDefault="009D214F" w:rsidP="009D214F">
      <w:pPr>
        <w:spacing w:line="324" w:lineRule="auto"/>
        <w:ind w:left="0" w:right="465"/>
        <w:rPr>
          <w:rFonts w:ascii="Atkinson Hyperlegible" w:hAnsi="Atkinson Hyperlegible"/>
          <w:b/>
          <w:bCs/>
          <w:sz w:val="24"/>
        </w:rPr>
      </w:pPr>
      <w:r w:rsidRPr="00B14525">
        <w:rPr>
          <w:rFonts w:ascii="Atkinson Hyperlegible" w:hAnsi="Atkinson Hyperlegible"/>
          <w:b/>
          <w:bCs/>
          <w:sz w:val="24"/>
        </w:rPr>
        <w:t>About the project</w:t>
      </w:r>
    </w:p>
    <w:p w14:paraId="1A6DE384" w14:textId="17848D56" w:rsidR="00910423" w:rsidRPr="00910423" w:rsidRDefault="00910423" w:rsidP="00910423">
      <w:pPr>
        <w:spacing w:after="0" w:line="276" w:lineRule="auto"/>
        <w:ind w:left="0" w:right="465" w:firstLine="0"/>
        <w:rPr>
          <w:rFonts w:ascii="Atkinson Hyperlegible" w:hAnsi="Atkinson Hyperlegible"/>
          <w:sz w:val="22"/>
          <w:szCs w:val="22"/>
          <w:lang w:val="en-CA"/>
        </w:rPr>
      </w:pPr>
      <w:r w:rsidRPr="00910423">
        <w:rPr>
          <w:rFonts w:ascii="Atkinson Hyperlegible" w:hAnsi="Atkinson Hyperlegible"/>
          <w:sz w:val="22"/>
          <w:szCs w:val="22"/>
        </w:rPr>
        <w:t>The housing shortage is a pressing issue in Canadian politics</w:t>
      </w:r>
      <w:r w:rsidRPr="00910423">
        <w:rPr>
          <w:rFonts w:ascii="Atkinson Hyperlegible" w:hAnsi="Atkinson Hyperlegible"/>
          <w:sz w:val="22"/>
          <w:szCs w:val="22"/>
          <w:lang w:val="en-CA"/>
        </w:rPr>
        <w:t xml:space="preserve">. International students have been blamed for being one of the primary causes of this crisis, resulting in a cap on international student enrolment by the federal government in 2024. </w:t>
      </w:r>
      <w:proofErr w:type="gramStart"/>
      <w:r w:rsidRPr="00910423">
        <w:rPr>
          <w:rFonts w:ascii="Atkinson Hyperlegible" w:hAnsi="Atkinson Hyperlegible"/>
          <w:sz w:val="22"/>
          <w:szCs w:val="22"/>
          <w:lang w:val="en-CA"/>
        </w:rPr>
        <w:t>This framing merits</w:t>
      </w:r>
      <w:proofErr w:type="gramEnd"/>
      <w:r w:rsidRPr="00910423">
        <w:rPr>
          <w:rFonts w:ascii="Atkinson Hyperlegible" w:hAnsi="Atkinson Hyperlegible"/>
          <w:sz w:val="22"/>
          <w:szCs w:val="22"/>
          <w:lang w:val="en-CA"/>
        </w:rPr>
        <w:t xml:space="preserve"> closer inspection</w:t>
      </w:r>
      <w:r w:rsidR="00EC1489">
        <w:rPr>
          <w:rFonts w:ascii="Atkinson Hyperlegible" w:hAnsi="Atkinson Hyperlegible"/>
          <w:sz w:val="22"/>
          <w:szCs w:val="22"/>
          <w:lang w:val="en-CA"/>
        </w:rPr>
        <w:t>,</w:t>
      </w:r>
      <w:r w:rsidRPr="00910423">
        <w:rPr>
          <w:rFonts w:ascii="Atkinson Hyperlegible" w:hAnsi="Atkinson Hyperlegible"/>
          <w:sz w:val="22"/>
          <w:szCs w:val="22"/>
          <w:lang w:val="en-CA"/>
        </w:rPr>
        <w:t xml:space="preserve"> because international students have contributed over $37.7 billion to the Canadian economy over the last decade. In a fiscally restrictive climate, international students have been one of the few reliable sources of revenue for Canadian higher education institutions (HEIs). In this context, we conducted a scoping review to examine the existing research at the intersection of international students, higher education and housing. The review focused on peer-reviewed articles published between 2014 and 2024, adhered to the PRISMA 2020 guidelines, and was informed by </w:t>
      </w:r>
      <w:bookmarkStart w:id="1" w:name="OLE_LINK1"/>
      <w:r w:rsidRPr="00910423">
        <w:rPr>
          <w:rFonts w:ascii="Atkinson Hyperlegible" w:hAnsi="Atkinson Hyperlegible"/>
          <w:sz w:val="22"/>
          <w:szCs w:val="22"/>
          <w:lang w:val="en-CA"/>
        </w:rPr>
        <w:t xml:space="preserve">the Joanna Briggs Institute guidelines </w:t>
      </w:r>
      <w:bookmarkEnd w:id="1"/>
      <w:r w:rsidRPr="00910423">
        <w:rPr>
          <w:rFonts w:ascii="Atkinson Hyperlegible" w:hAnsi="Atkinson Hyperlegible"/>
          <w:sz w:val="22"/>
          <w:szCs w:val="22"/>
          <w:lang w:val="en-CA"/>
        </w:rPr>
        <w:t>for conducting scoping reviews.</w:t>
      </w:r>
    </w:p>
    <w:p w14:paraId="04BE0444" w14:textId="77777777" w:rsidR="00910423" w:rsidRPr="00910423" w:rsidRDefault="00910423" w:rsidP="00910423">
      <w:pPr>
        <w:spacing w:after="0" w:line="276" w:lineRule="auto"/>
        <w:ind w:left="0" w:right="465" w:firstLine="0"/>
        <w:rPr>
          <w:rFonts w:ascii="Atkinson Hyperlegible" w:hAnsi="Atkinson Hyperlegible"/>
          <w:sz w:val="22"/>
          <w:szCs w:val="22"/>
          <w:lang w:val="en-CA"/>
        </w:rPr>
      </w:pPr>
    </w:p>
    <w:p w14:paraId="08B658DB" w14:textId="247C2000" w:rsidR="00910423" w:rsidRPr="00910423" w:rsidRDefault="00910423" w:rsidP="00910423">
      <w:pPr>
        <w:spacing w:line="276" w:lineRule="auto"/>
        <w:ind w:left="0" w:right="465" w:firstLine="0"/>
        <w:rPr>
          <w:rFonts w:ascii="Atkinson Hyperlegible" w:hAnsi="Atkinson Hyperlegible"/>
          <w:sz w:val="22"/>
          <w:szCs w:val="22"/>
          <w:lang w:val="en-CA"/>
        </w:rPr>
      </w:pPr>
      <w:r w:rsidRPr="00910423">
        <w:rPr>
          <w:rFonts w:ascii="Atkinson Hyperlegible" w:hAnsi="Atkinson Hyperlegible"/>
          <w:sz w:val="22"/>
          <w:szCs w:val="22"/>
          <w:lang w:val="en-CA"/>
        </w:rPr>
        <w:t>On June 10, 2025, we searched three databases—Web of Science (Clarivate), Scopus (Elsevier), and ERIC (</w:t>
      </w:r>
      <w:proofErr w:type="spellStart"/>
      <w:r w:rsidRPr="00910423">
        <w:rPr>
          <w:rFonts w:ascii="Atkinson Hyperlegible" w:hAnsi="Atkinson Hyperlegible"/>
          <w:sz w:val="22"/>
          <w:szCs w:val="22"/>
          <w:lang w:val="en-CA"/>
        </w:rPr>
        <w:t>Ebsco</w:t>
      </w:r>
      <w:proofErr w:type="spellEnd"/>
      <w:r w:rsidRPr="00910423">
        <w:rPr>
          <w:rFonts w:ascii="Atkinson Hyperlegible" w:hAnsi="Atkinson Hyperlegible"/>
          <w:sz w:val="22"/>
          <w:szCs w:val="22"/>
          <w:lang w:val="en-CA"/>
        </w:rPr>
        <w:t>)—using predetermined search strategies. We defined inclusion and exclusion criteria using the Population, Concept, Context framework:</w:t>
      </w:r>
    </w:p>
    <w:p w14:paraId="567B8D38" w14:textId="77777777" w:rsidR="00910423" w:rsidRPr="00910423" w:rsidRDefault="00910423" w:rsidP="00910423">
      <w:pPr>
        <w:pStyle w:val="ListParagraph"/>
        <w:numPr>
          <w:ilvl w:val="0"/>
          <w:numId w:val="18"/>
        </w:numPr>
        <w:spacing w:after="0" w:line="276" w:lineRule="auto"/>
        <w:ind w:right="465" w:hanging="294"/>
      </w:pPr>
      <w:r w:rsidRPr="00910423">
        <w:rPr>
          <w:b/>
          <w:bCs/>
        </w:rPr>
        <w:t>Population</w:t>
      </w:r>
      <w:r w:rsidRPr="00910423">
        <w:t>: international students, foreign students, exchange students, overseas students</w:t>
      </w:r>
    </w:p>
    <w:p w14:paraId="5CE57801" w14:textId="77777777" w:rsidR="00910423" w:rsidRPr="00910423" w:rsidRDefault="00910423" w:rsidP="00910423">
      <w:pPr>
        <w:pStyle w:val="ListParagraph"/>
        <w:numPr>
          <w:ilvl w:val="0"/>
          <w:numId w:val="18"/>
        </w:numPr>
        <w:spacing w:after="0" w:line="276" w:lineRule="auto"/>
        <w:ind w:right="465" w:hanging="294"/>
      </w:pPr>
      <w:r w:rsidRPr="00910423">
        <w:rPr>
          <w:b/>
          <w:bCs/>
        </w:rPr>
        <w:t>Concept</w:t>
      </w:r>
      <w:r w:rsidRPr="00910423">
        <w:t>: immigration policy, postsecondary institution international student policy, housing policy, housing crisis </w:t>
      </w:r>
    </w:p>
    <w:p w14:paraId="6A39B652" w14:textId="77777777" w:rsidR="00910423" w:rsidRPr="00910423" w:rsidRDefault="00910423" w:rsidP="00910423">
      <w:pPr>
        <w:pStyle w:val="ListParagraph"/>
        <w:numPr>
          <w:ilvl w:val="0"/>
          <w:numId w:val="18"/>
        </w:numPr>
        <w:spacing w:after="0" w:line="276" w:lineRule="auto"/>
        <w:ind w:right="465" w:hanging="294"/>
      </w:pPr>
      <w:r w:rsidRPr="00910423">
        <w:rPr>
          <w:b/>
          <w:bCs/>
        </w:rPr>
        <w:lastRenderedPageBreak/>
        <w:t>Context</w:t>
      </w:r>
      <w:r w:rsidRPr="00910423">
        <w:t>: all Canadian higher education institutions, trade and vocational schools, tertiary schools</w:t>
      </w:r>
    </w:p>
    <w:p w14:paraId="3E6070AF" w14:textId="145F1BE6" w:rsidR="00D23934" w:rsidRPr="00D23934" w:rsidRDefault="00910423" w:rsidP="00910423">
      <w:pPr>
        <w:spacing w:before="240" w:line="276" w:lineRule="auto"/>
        <w:ind w:left="0" w:right="0" w:firstLine="0"/>
        <w:textDirection w:val="btLr"/>
        <w:rPr>
          <w:rFonts w:ascii="Atkinson Hyperlegible" w:hAnsi="Atkinson Hyperlegible"/>
          <w:sz w:val="22"/>
          <w:szCs w:val="22"/>
          <w:lang w:val="en-CA"/>
        </w:rPr>
      </w:pPr>
      <w:r w:rsidRPr="00910423">
        <w:rPr>
          <w:rFonts w:ascii="Atkinson Hyperlegible" w:hAnsi="Atkinson Hyperlegible"/>
          <w:sz w:val="22"/>
          <w:szCs w:val="22"/>
        </w:rPr>
        <w:t>We included peer-reviewed articles, published in English, and excluded blogs, magazine articles, books and book chapters. Of the 518 studies identified, seven met the inclusion criteria and were included in the final knowledge synthesis</w:t>
      </w:r>
      <w:r w:rsidR="00D23934" w:rsidRPr="00910423">
        <w:rPr>
          <w:rFonts w:ascii="Atkinson Hyperlegible" w:hAnsi="Atkinson Hyperlegible"/>
          <w:color w:val="000000"/>
          <w:sz w:val="22"/>
          <w:szCs w:val="22"/>
          <w:lang w:val="en-CA"/>
        </w:rPr>
        <w:t>.</w:t>
      </w:r>
    </w:p>
    <w:p w14:paraId="7DBE372F" w14:textId="48E4636F" w:rsidR="009D214F" w:rsidRPr="00F02429" w:rsidRDefault="009D214F" w:rsidP="00BE6F62">
      <w:pPr>
        <w:spacing w:line="324" w:lineRule="auto"/>
        <w:ind w:left="0" w:right="465" w:firstLine="0"/>
        <w:rPr>
          <w:rFonts w:ascii="Atkinson Hyperlegible" w:hAnsi="Atkinson Hyperlegible"/>
          <w:b/>
          <w:bCs/>
          <w:sz w:val="24"/>
          <w:lang w:val="en-CA"/>
        </w:rPr>
      </w:pPr>
      <w:r w:rsidRPr="00F02429">
        <w:rPr>
          <w:rFonts w:ascii="Atkinson Hyperlegible" w:hAnsi="Atkinson Hyperlegible"/>
          <w:b/>
          <w:bCs/>
          <w:sz w:val="24"/>
          <w:lang w:val="en-CA"/>
        </w:rPr>
        <w:t xml:space="preserve">Key </w:t>
      </w:r>
      <w:r w:rsidR="0044386C">
        <w:rPr>
          <w:rFonts w:ascii="Atkinson Hyperlegible" w:hAnsi="Atkinson Hyperlegible"/>
          <w:b/>
          <w:bCs/>
          <w:sz w:val="24"/>
          <w:lang w:val="en-CA"/>
        </w:rPr>
        <w:t>f</w:t>
      </w:r>
      <w:r w:rsidRPr="00F02429">
        <w:rPr>
          <w:rFonts w:ascii="Atkinson Hyperlegible" w:hAnsi="Atkinson Hyperlegible"/>
          <w:b/>
          <w:bCs/>
          <w:sz w:val="24"/>
          <w:lang w:val="en-CA"/>
        </w:rPr>
        <w:t>indings</w:t>
      </w:r>
    </w:p>
    <w:p w14:paraId="4A93EF7E" w14:textId="77777777" w:rsidR="00910423" w:rsidRPr="00910423" w:rsidRDefault="00910423" w:rsidP="00910423">
      <w:pPr>
        <w:spacing w:after="0" w:line="276" w:lineRule="auto"/>
        <w:ind w:right="465"/>
        <w:rPr>
          <w:rFonts w:ascii="Atkinson Hyperlegible" w:hAnsi="Atkinson Hyperlegible"/>
          <w:sz w:val="22"/>
          <w:szCs w:val="22"/>
        </w:rPr>
      </w:pPr>
      <w:r w:rsidRPr="00910423">
        <w:rPr>
          <w:rFonts w:ascii="Atkinson Hyperlegible" w:hAnsi="Atkinson Hyperlegible"/>
          <w:b/>
          <w:bCs/>
          <w:sz w:val="22"/>
          <w:szCs w:val="22"/>
        </w:rPr>
        <w:t>Potentially interested parties</w:t>
      </w:r>
    </w:p>
    <w:p w14:paraId="28579A01" w14:textId="77777777" w:rsidR="00910423" w:rsidRPr="00910423" w:rsidRDefault="00910423" w:rsidP="00910423">
      <w:pPr>
        <w:numPr>
          <w:ilvl w:val="0"/>
          <w:numId w:val="15"/>
        </w:numPr>
        <w:spacing w:after="0" w:line="276" w:lineRule="auto"/>
        <w:ind w:right="465"/>
        <w:rPr>
          <w:rFonts w:ascii="Atkinson Hyperlegible" w:hAnsi="Atkinson Hyperlegible"/>
          <w:sz w:val="22"/>
          <w:szCs w:val="22"/>
        </w:rPr>
      </w:pPr>
      <w:r w:rsidRPr="00910423">
        <w:rPr>
          <w:rFonts w:ascii="Atkinson Hyperlegible" w:hAnsi="Atkinson Hyperlegible"/>
          <w:sz w:val="22"/>
          <w:szCs w:val="22"/>
        </w:rPr>
        <w:t>Across the seven articles examined, six interested parties were identified: the federal government, provincial governments, municipal governments, HEIs, international students and landlords.</w:t>
      </w:r>
    </w:p>
    <w:p w14:paraId="43BBDB0D" w14:textId="3F7CFBE3" w:rsidR="00910423" w:rsidRPr="00910423" w:rsidRDefault="00910423" w:rsidP="00910423">
      <w:pPr>
        <w:numPr>
          <w:ilvl w:val="0"/>
          <w:numId w:val="15"/>
        </w:numPr>
        <w:spacing w:line="276" w:lineRule="auto"/>
        <w:ind w:right="465"/>
        <w:rPr>
          <w:rFonts w:ascii="Atkinson Hyperlegible" w:hAnsi="Atkinson Hyperlegible"/>
          <w:sz w:val="22"/>
          <w:szCs w:val="22"/>
        </w:rPr>
      </w:pPr>
      <w:r w:rsidRPr="00910423">
        <w:rPr>
          <w:rFonts w:ascii="Atkinson Hyperlegible" w:hAnsi="Atkinson Hyperlegible"/>
          <w:sz w:val="22"/>
          <w:szCs w:val="22"/>
        </w:rPr>
        <w:t xml:space="preserve">Provincial governments have the broadest range of </w:t>
      </w:r>
      <w:proofErr w:type="gramStart"/>
      <w:r w:rsidRPr="00910423">
        <w:rPr>
          <w:rFonts w:ascii="Atkinson Hyperlegible" w:hAnsi="Atkinson Hyperlegible"/>
          <w:sz w:val="22"/>
          <w:szCs w:val="22"/>
        </w:rPr>
        <w:t>jurisdiction</w:t>
      </w:r>
      <w:proofErr w:type="gramEnd"/>
      <w:r w:rsidR="00976878">
        <w:rPr>
          <w:rFonts w:ascii="Atkinson Hyperlegible" w:hAnsi="Atkinson Hyperlegible"/>
          <w:sz w:val="22"/>
          <w:szCs w:val="22"/>
        </w:rPr>
        <w:t>,</w:t>
      </w:r>
      <w:r w:rsidRPr="00910423">
        <w:rPr>
          <w:rFonts w:ascii="Atkinson Hyperlegible" w:hAnsi="Atkinson Hyperlegible"/>
          <w:sz w:val="22"/>
          <w:szCs w:val="22"/>
        </w:rPr>
        <w:t xml:space="preserve"> because of residential tenancy acts, HEI funding, zoning laws, immigration and postsecondary student regulations.</w:t>
      </w:r>
    </w:p>
    <w:p w14:paraId="64044B7C" w14:textId="77777777" w:rsidR="00910423" w:rsidRPr="00910423" w:rsidRDefault="00910423" w:rsidP="00910423">
      <w:pPr>
        <w:spacing w:after="0" w:line="276" w:lineRule="auto"/>
        <w:ind w:right="465"/>
        <w:rPr>
          <w:rFonts w:ascii="Atkinson Hyperlegible" w:hAnsi="Atkinson Hyperlegible"/>
          <w:sz w:val="22"/>
          <w:szCs w:val="22"/>
        </w:rPr>
      </w:pPr>
      <w:r w:rsidRPr="00910423">
        <w:rPr>
          <w:rFonts w:ascii="Atkinson Hyperlegible" w:hAnsi="Atkinson Hyperlegible"/>
          <w:b/>
          <w:bCs/>
          <w:sz w:val="22"/>
          <w:szCs w:val="22"/>
        </w:rPr>
        <w:t>Current governance concepts and practices</w:t>
      </w:r>
    </w:p>
    <w:p w14:paraId="13D0C7F7" w14:textId="77777777" w:rsidR="00910423" w:rsidRPr="00910423" w:rsidRDefault="00910423" w:rsidP="00910423">
      <w:pPr>
        <w:numPr>
          <w:ilvl w:val="0"/>
          <w:numId w:val="15"/>
        </w:numPr>
        <w:spacing w:after="0" w:line="276" w:lineRule="auto"/>
        <w:ind w:right="465"/>
        <w:rPr>
          <w:rFonts w:ascii="Atkinson Hyperlegible" w:hAnsi="Atkinson Hyperlegible"/>
          <w:sz w:val="22"/>
          <w:szCs w:val="22"/>
        </w:rPr>
      </w:pPr>
      <w:r w:rsidRPr="00910423">
        <w:rPr>
          <w:rFonts w:ascii="Atkinson Hyperlegible" w:hAnsi="Atkinson Hyperlegible"/>
          <w:sz w:val="22"/>
          <w:szCs w:val="22"/>
        </w:rPr>
        <w:t>No interested party has a clear policy on international student housing, resulting in fragmented responsibilities and policy gaps across federal, provincial, municipal, institutional and student levels.</w:t>
      </w:r>
    </w:p>
    <w:p w14:paraId="25157AB8" w14:textId="77777777" w:rsidR="00910423" w:rsidRPr="00910423" w:rsidRDefault="00910423" w:rsidP="00910423">
      <w:pPr>
        <w:numPr>
          <w:ilvl w:val="0"/>
          <w:numId w:val="20"/>
        </w:numPr>
        <w:tabs>
          <w:tab w:val="clear" w:pos="720"/>
        </w:tabs>
        <w:spacing w:after="0"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t>Federal studies on newcomer housing do not include international students, who are instead classified as temporary migrants, which obscures their role in the housing crisis.</w:t>
      </w:r>
    </w:p>
    <w:p w14:paraId="4411A13C" w14:textId="77777777" w:rsidR="00910423" w:rsidRPr="00910423" w:rsidRDefault="00910423" w:rsidP="00910423">
      <w:pPr>
        <w:numPr>
          <w:ilvl w:val="0"/>
          <w:numId w:val="20"/>
        </w:numPr>
        <w:tabs>
          <w:tab w:val="clear" w:pos="720"/>
        </w:tabs>
        <w:spacing w:after="0"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t>Provincially, asymmetrical federalism produces uneven implementation of federal immigration and education policies. At the same time, student housing remains largely absent from policy frameworks and weakly protected under residential tenancy rules.</w:t>
      </w:r>
    </w:p>
    <w:p w14:paraId="73636411" w14:textId="77777777" w:rsidR="00910423" w:rsidRPr="00910423" w:rsidRDefault="00910423" w:rsidP="00910423">
      <w:pPr>
        <w:numPr>
          <w:ilvl w:val="0"/>
          <w:numId w:val="20"/>
        </w:numPr>
        <w:tabs>
          <w:tab w:val="clear" w:pos="720"/>
        </w:tabs>
        <w:spacing w:after="0"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t>Canadian HEIs do not consider it within their mandate to provide housing for the student population. Current housing can only accommodate 3% of the total student population, which is in stark contrast to the 20 to 30% available in the United Kingdom and the United States.</w:t>
      </w:r>
    </w:p>
    <w:p w14:paraId="4702E83F" w14:textId="77777777" w:rsidR="00910423" w:rsidRPr="00910423" w:rsidRDefault="00910423" w:rsidP="00910423">
      <w:pPr>
        <w:numPr>
          <w:ilvl w:val="0"/>
          <w:numId w:val="20"/>
        </w:numPr>
        <w:tabs>
          <w:tab w:val="clear" w:pos="720"/>
        </w:tabs>
        <w:spacing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t>International students rely on personal networks and private rental arrangements that are not covered in provincial tenancy acts, increasing pressure on ethnic enclaves and exposing these students to exploitation and abuse.</w:t>
      </w:r>
    </w:p>
    <w:p w14:paraId="55948D54" w14:textId="77777777" w:rsidR="00910423" w:rsidRPr="00910423" w:rsidRDefault="00910423" w:rsidP="00910423">
      <w:pPr>
        <w:spacing w:after="0" w:line="276" w:lineRule="auto"/>
        <w:ind w:left="283" w:right="465" w:hanging="283"/>
        <w:rPr>
          <w:rFonts w:ascii="Atkinson Hyperlegible" w:hAnsi="Atkinson Hyperlegible"/>
          <w:sz w:val="22"/>
          <w:szCs w:val="22"/>
        </w:rPr>
      </w:pPr>
      <w:r w:rsidRPr="00910423">
        <w:rPr>
          <w:rFonts w:ascii="Atkinson Hyperlegible" w:hAnsi="Atkinson Hyperlegible"/>
          <w:b/>
          <w:bCs/>
          <w:sz w:val="22"/>
          <w:szCs w:val="22"/>
        </w:rPr>
        <w:t>International students’ experiences with housing</w:t>
      </w:r>
    </w:p>
    <w:p w14:paraId="3EFEC48E" w14:textId="77777777" w:rsidR="00910423" w:rsidRPr="00910423" w:rsidRDefault="00910423" w:rsidP="00910423">
      <w:pPr>
        <w:numPr>
          <w:ilvl w:val="0"/>
          <w:numId w:val="21"/>
        </w:numPr>
        <w:tabs>
          <w:tab w:val="clear" w:pos="720"/>
        </w:tabs>
        <w:spacing w:after="0"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t>International student status creates four key challenges in accessing housing: lack of credit history and local references, limited cultural capital and housing knowledge, reliance on temporary and costly accommodations, and heightened vulnerability due to gaps in tenancy protections.</w:t>
      </w:r>
    </w:p>
    <w:p w14:paraId="4EC74AC9" w14:textId="77777777" w:rsidR="00910423" w:rsidRPr="00910423" w:rsidRDefault="00910423" w:rsidP="00910423">
      <w:pPr>
        <w:numPr>
          <w:ilvl w:val="0"/>
          <w:numId w:val="21"/>
        </w:numPr>
        <w:tabs>
          <w:tab w:val="clear" w:pos="720"/>
        </w:tabs>
        <w:spacing w:after="0"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lastRenderedPageBreak/>
        <w:t>Discrimination against international students intersects with gender and ethnicity, with landlords often excluding applicants based on perceived foreignness or unfamiliar names.</w:t>
      </w:r>
    </w:p>
    <w:p w14:paraId="4E8CDAA2" w14:textId="206B7CA4" w:rsidR="00910423" w:rsidRPr="00910423" w:rsidRDefault="00910423" w:rsidP="00910423">
      <w:pPr>
        <w:numPr>
          <w:ilvl w:val="0"/>
          <w:numId w:val="21"/>
        </w:numPr>
        <w:tabs>
          <w:tab w:val="clear" w:pos="720"/>
        </w:tabs>
        <w:spacing w:after="0"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t>The affordability challenge is shaped by four factors: the rising cost of living</w:t>
      </w:r>
      <w:r w:rsidR="009F0A70">
        <w:rPr>
          <w:rFonts w:ascii="Atkinson Hyperlegible" w:hAnsi="Atkinson Hyperlegible"/>
          <w:sz w:val="22"/>
          <w:szCs w:val="22"/>
        </w:rPr>
        <w:t>;</w:t>
      </w:r>
      <w:r w:rsidRPr="00910423">
        <w:rPr>
          <w:rFonts w:ascii="Atkinson Hyperlegible" w:hAnsi="Atkinson Hyperlegible"/>
          <w:sz w:val="22"/>
          <w:szCs w:val="22"/>
        </w:rPr>
        <w:t xml:space="preserve"> Guaranteed Investment Certificate requirements</w:t>
      </w:r>
      <w:r w:rsidR="009F0A70">
        <w:rPr>
          <w:rFonts w:ascii="Atkinson Hyperlegible" w:hAnsi="Atkinson Hyperlegible"/>
          <w:sz w:val="22"/>
          <w:szCs w:val="22"/>
        </w:rPr>
        <w:t>;</w:t>
      </w:r>
      <w:r w:rsidRPr="00910423">
        <w:rPr>
          <w:rFonts w:ascii="Atkinson Hyperlegible" w:hAnsi="Atkinson Hyperlegible"/>
          <w:sz w:val="22"/>
          <w:szCs w:val="22"/>
        </w:rPr>
        <w:t xml:space="preserve"> ineligibility for student loans, scholarships and government assistance</w:t>
      </w:r>
      <w:r w:rsidR="009F0A70">
        <w:rPr>
          <w:rFonts w:ascii="Atkinson Hyperlegible" w:hAnsi="Atkinson Hyperlegible"/>
          <w:sz w:val="22"/>
          <w:szCs w:val="22"/>
        </w:rPr>
        <w:t>;</w:t>
      </w:r>
      <w:r w:rsidRPr="00910423">
        <w:rPr>
          <w:rFonts w:ascii="Atkinson Hyperlegible" w:hAnsi="Atkinson Hyperlegible"/>
          <w:sz w:val="22"/>
          <w:szCs w:val="22"/>
        </w:rPr>
        <w:t xml:space="preserve"> and limits on weekly employment hours.</w:t>
      </w:r>
    </w:p>
    <w:p w14:paraId="0CAC5BFC" w14:textId="77777777" w:rsidR="00910423" w:rsidRPr="00910423" w:rsidRDefault="00910423" w:rsidP="00910423">
      <w:pPr>
        <w:numPr>
          <w:ilvl w:val="0"/>
          <w:numId w:val="21"/>
        </w:numPr>
        <w:tabs>
          <w:tab w:val="clear" w:pos="720"/>
        </w:tabs>
        <w:spacing w:after="0" w:line="276" w:lineRule="auto"/>
        <w:ind w:left="709" w:right="465" w:hanging="283"/>
        <w:rPr>
          <w:rFonts w:ascii="Atkinson Hyperlegible" w:hAnsi="Atkinson Hyperlegible"/>
          <w:sz w:val="22"/>
          <w:szCs w:val="22"/>
        </w:rPr>
      </w:pPr>
      <w:r w:rsidRPr="00910423">
        <w:rPr>
          <w:rFonts w:ascii="Atkinson Hyperlegible" w:hAnsi="Atkinson Hyperlegible"/>
          <w:sz w:val="22"/>
          <w:szCs w:val="22"/>
        </w:rPr>
        <w:t xml:space="preserve">International students face challenges due to fragmented housing information from HEIs and governments that </w:t>
      </w:r>
      <w:proofErr w:type="gramStart"/>
      <w:r w:rsidRPr="00910423">
        <w:rPr>
          <w:rFonts w:ascii="Atkinson Hyperlegible" w:hAnsi="Atkinson Hyperlegible"/>
          <w:sz w:val="22"/>
          <w:szCs w:val="22"/>
        </w:rPr>
        <w:t>is</w:t>
      </w:r>
      <w:proofErr w:type="gramEnd"/>
      <w:r w:rsidRPr="00910423">
        <w:rPr>
          <w:rFonts w:ascii="Atkinson Hyperlegible" w:hAnsi="Atkinson Hyperlegible"/>
          <w:sz w:val="22"/>
          <w:szCs w:val="22"/>
        </w:rPr>
        <w:t xml:space="preserve"> often inaccurate, outdated or poorly communicated.</w:t>
      </w:r>
    </w:p>
    <w:p w14:paraId="2E63DB68" w14:textId="37ADC689" w:rsidR="00D23934" w:rsidRPr="00D23934" w:rsidRDefault="00910423" w:rsidP="00910423">
      <w:pPr>
        <w:pStyle w:val="ListParagraph"/>
        <w:numPr>
          <w:ilvl w:val="0"/>
          <w:numId w:val="15"/>
        </w:numPr>
        <w:spacing w:line="276" w:lineRule="auto"/>
        <w:textDirection w:val="btLr"/>
        <w:rPr>
          <w:color w:val="000000"/>
        </w:rPr>
      </w:pPr>
      <w:r w:rsidRPr="00910423">
        <w:t>Other difficulties include limited housing stock, remote housing, inadequate housing conditions, shared accommodation and overcrowded housing</w:t>
      </w:r>
      <w:r>
        <w:rPr>
          <w:sz w:val="20"/>
          <w:szCs w:val="20"/>
        </w:rPr>
        <w:t>.</w:t>
      </w:r>
    </w:p>
    <w:p w14:paraId="60849146" w14:textId="10E54B72" w:rsidR="00D23934" w:rsidRDefault="00E2395A" w:rsidP="00D23934">
      <w:pPr>
        <w:spacing w:line="240" w:lineRule="auto"/>
        <w:ind w:left="0"/>
        <w:rPr>
          <w:rFonts w:ascii="Atkinson Hyperlegible" w:hAnsi="Atkinson Hyperlegible"/>
          <w:b/>
          <w:bCs/>
          <w:color w:val="auto"/>
          <w:sz w:val="24"/>
          <w:lang w:val="en-CA"/>
        </w:rPr>
      </w:pPr>
      <w:r w:rsidRPr="007803FF">
        <w:rPr>
          <w:rFonts w:ascii="Atkinson Hyperlegible" w:hAnsi="Atkinson Hyperlegible"/>
          <w:b/>
          <w:bCs/>
          <w:color w:val="auto"/>
          <w:sz w:val="24"/>
          <w:lang w:val="en-CA"/>
        </w:rPr>
        <w:t>Policy implication</w:t>
      </w:r>
      <w:r w:rsidR="008D6406">
        <w:rPr>
          <w:rFonts w:ascii="Atkinson Hyperlegible" w:hAnsi="Atkinson Hyperlegible"/>
          <w:b/>
          <w:bCs/>
          <w:color w:val="auto"/>
          <w:sz w:val="24"/>
          <w:lang w:val="en-CA"/>
        </w:rPr>
        <w:t>s</w:t>
      </w:r>
    </w:p>
    <w:p w14:paraId="6A6284DB" w14:textId="2CE2E7C3" w:rsidR="007C3A1F" w:rsidRPr="007C3A1F" w:rsidRDefault="007C3A1F" w:rsidP="007C3A1F">
      <w:pPr>
        <w:spacing w:line="276" w:lineRule="auto"/>
        <w:rPr>
          <w:rFonts w:ascii="Atkinson Hyperlegible" w:hAnsi="Atkinson Hyperlegible"/>
          <w:sz w:val="22"/>
          <w:szCs w:val="22"/>
        </w:rPr>
      </w:pPr>
      <w:r w:rsidRPr="007C3A1F">
        <w:rPr>
          <w:rFonts w:ascii="Atkinson Hyperlegible" w:hAnsi="Atkinson Hyperlegible"/>
          <w:sz w:val="22"/>
          <w:szCs w:val="22"/>
        </w:rPr>
        <w:t>Our scoping review demonstrates that international student housing precarity in Canada is not the result of market failure alone</w:t>
      </w:r>
      <w:r w:rsidR="009F0A70">
        <w:rPr>
          <w:rFonts w:ascii="Atkinson Hyperlegible" w:hAnsi="Atkinson Hyperlegible"/>
          <w:sz w:val="22"/>
          <w:szCs w:val="22"/>
        </w:rPr>
        <w:t>,</w:t>
      </w:r>
      <w:r w:rsidRPr="007C3A1F">
        <w:rPr>
          <w:rFonts w:ascii="Atkinson Hyperlegible" w:hAnsi="Atkinson Hyperlegible"/>
          <w:sz w:val="22"/>
          <w:szCs w:val="22"/>
        </w:rPr>
        <w:t xml:space="preserve"> but is structurally produced through fragmented governance across immigration, higher education and housing systems. The implications flow directly from this finding.</w:t>
      </w:r>
    </w:p>
    <w:p w14:paraId="608FB81F" w14:textId="77777777" w:rsidR="007C3A1F" w:rsidRPr="007C3A1F" w:rsidRDefault="007C3A1F" w:rsidP="007C3A1F">
      <w:pPr>
        <w:pStyle w:val="ListParagraph"/>
        <w:numPr>
          <w:ilvl w:val="0"/>
          <w:numId w:val="23"/>
        </w:numPr>
        <w:spacing w:after="254" w:line="276" w:lineRule="auto"/>
        <w:ind w:right="464"/>
      </w:pPr>
      <w:r w:rsidRPr="007C3A1F">
        <w:rPr>
          <w:b/>
          <w:bCs/>
        </w:rPr>
        <w:t>Governance alignment:</w:t>
      </w:r>
      <w:r w:rsidRPr="007C3A1F">
        <w:t xml:space="preserve"> Establish coordinated federal, provincial, municipal, and higher education governance mechanisms to align immigration policy, enrolment decisions and housing responsibilities.</w:t>
      </w:r>
    </w:p>
    <w:p w14:paraId="0497730E" w14:textId="6C03E015" w:rsidR="007C3A1F" w:rsidRPr="007C3A1F" w:rsidRDefault="007C3A1F" w:rsidP="007C3A1F">
      <w:pPr>
        <w:pStyle w:val="ListParagraph"/>
        <w:numPr>
          <w:ilvl w:val="0"/>
          <w:numId w:val="23"/>
        </w:numPr>
        <w:spacing w:after="254" w:line="276" w:lineRule="auto"/>
        <w:ind w:right="464"/>
      </w:pPr>
      <w:r w:rsidRPr="007C3A1F">
        <w:rPr>
          <w:b/>
          <w:bCs/>
        </w:rPr>
        <w:t>Capacity-based enrolment:</w:t>
      </w:r>
      <w:r w:rsidRPr="007C3A1F">
        <w:t xml:space="preserve"> Link international student enrolment levels to verified housing and support service capacity</w:t>
      </w:r>
      <w:r w:rsidR="00642CAF">
        <w:t>,</w:t>
      </w:r>
      <w:r w:rsidRPr="007C3A1F">
        <w:t xml:space="preserve"> rather than relying on assumptions that the private market will absorb demand.</w:t>
      </w:r>
    </w:p>
    <w:p w14:paraId="412581E1" w14:textId="77777777" w:rsidR="007C3A1F" w:rsidRPr="007C3A1F" w:rsidRDefault="007C3A1F" w:rsidP="007C3A1F">
      <w:pPr>
        <w:pStyle w:val="ListParagraph"/>
        <w:numPr>
          <w:ilvl w:val="0"/>
          <w:numId w:val="23"/>
        </w:numPr>
        <w:spacing w:after="254" w:line="276" w:lineRule="auto"/>
        <w:ind w:right="464"/>
      </w:pPr>
      <w:r w:rsidRPr="007C3A1F">
        <w:rPr>
          <w:b/>
          <w:bCs/>
        </w:rPr>
        <w:t>Clear accountability:</w:t>
      </w:r>
      <w:r w:rsidRPr="007C3A1F">
        <w:t xml:space="preserve"> Clarify responsibility across governments and higher education institutions so housing precarity is addressed as a systemic governance failure rather than an individual student risk.</w:t>
      </w:r>
    </w:p>
    <w:p w14:paraId="56F46B81" w14:textId="77777777" w:rsidR="007C3A1F" w:rsidRPr="007C3A1F" w:rsidRDefault="007C3A1F" w:rsidP="007C3A1F">
      <w:pPr>
        <w:pStyle w:val="ListParagraph"/>
        <w:numPr>
          <w:ilvl w:val="0"/>
          <w:numId w:val="23"/>
        </w:numPr>
        <w:spacing w:after="0" w:line="276" w:lineRule="auto"/>
        <w:ind w:right="464"/>
      </w:pPr>
      <w:r w:rsidRPr="007C3A1F">
        <w:rPr>
          <w:b/>
          <w:bCs/>
        </w:rPr>
        <w:t>Tenancy protection gaps:</w:t>
      </w:r>
      <w:r w:rsidRPr="007C3A1F">
        <w:t xml:space="preserve"> Extend provincial tenancy protections to informal, shared and subtenancy arrangements where international students are disproportionately represented.</w:t>
      </w:r>
    </w:p>
    <w:p w14:paraId="31F33489" w14:textId="77777777" w:rsidR="007C3A1F" w:rsidRPr="007C3A1F" w:rsidRDefault="007C3A1F" w:rsidP="007C3A1F">
      <w:pPr>
        <w:pStyle w:val="ListParagraph"/>
        <w:numPr>
          <w:ilvl w:val="0"/>
          <w:numId w:val="23"/>
        </w:numPr>
        <w:spacing w:after="254" w:line="276" w:lineRule="auto"/>
        <w:ind w:right="464"/>
      </w:pPr>
      <w:r w:rsidRPr="007C3A1F">
        <w:rPr>
          <w:b/>
          <w:bCs/>
        </w:rPr>
        <w:t xml:space="preserve">Institutional housing planning: </w:t>
      </w:r>
      <w:r w:rsidRPr="007C3A1F">
        <w:t>Integrate housing planning into higher education recruitment practices, internationalization strategies and institutional planning and risk management frameworks.</w:t>
      </w:r>
    </w:p>
    <w:p w14:paraId="619832E2" w14:textId="4448A51D" w:rsidR="00D23934" w:rsidRPr="007C3A1F" w:rsidRDefault="007C3A1F" w:rsidP="007C3A1F">
      <w:pPr>
        <w:pStyle w:val="ListParagraph"/>
        <w:numPr>
          <w:ilvl w:val="0"/>
          <w:numId w:val="23"/>
        </w:numPr>
        <w:spacing w:after="254" w:line="276" w:lineRule="auto"/>
        <w:ind w:right="464"/>
      </w:pPr>
      <w:r w:rsidRPr="007C3A1F">
        <w:rPr>
          <w:b/>
          <w:bCs/>
        </w:rPr>
        <w:t xml:space="preserve">Evidence-based reform: </w:t>
      </w:r>
      <w:r w:rsidRPr="007C3A1F">
        <w:t>Prioritize longitudinal, comparative and intersectional data collection to support coordinated reform across immigration, housing and higher education policy areas.</w:t>
      </w:r>
    </w:p>
    <w:p w14:paraId="737F4EC1" w14:textId="77777777" w:rsidR="005D0AC8" w:rsidRDefault="005D0AC8">
      <w:pPr>
        <w:spacing w:after="160" w:line="278" w:lineRule="auto"/>
        <w:ind w:left="0" w:right="0" w:firstLine="0"/>
        <w:rPr>
          <w:rFonts w:ascii="Atkinson Hyperlegible" w:hAnsi="Atkinson Hyperlegible"/>
          <w:b/>
          <w:color w:val="auto"/>
          <w:sz w:val="24"/>
        </w:rPr>
      </w:pPr>
      <w:r>
        <w:rPr>
          <w:rFonts w:ascii="Atkinson Hyperlegible" w:hAnsi="Atkinson Hyperlegible"/>
          <w:b/>
          <w:color w:val="auto"/>
          <w:sz w:val="24"/>
        </w:rPr>
        <w:br w:type="page"/>
      </w:r>
    </w:p>
    <w:p w14:paraId="0DFE40D3" w14:textId="69A4D4A9" w:rsidR="009C6D2A" w:rsidRPr="00E2395A" w:rsidRDefault="009C6D2A" w:rsidP="00BE6F62">
      <w:pPr>
        <w:spacing w:line="324" w:lineRule="auto"/>
        <w:ind w:left="0" w:firstLine="0"/>
        <w:rPr>
          <w:rFonts w:ascii="Atkinson Hyperlegible" w:hAnsi="Atkinson Hyperlegible"/>
          <w:sz w:val="22"/>
          <w:szCs w:val="22"/>
        </w:rPr>
      </w:pPr>
      <w:r w:rsidRPr="00B14525">
        <w:rPr>
          <w:rFonts w:ascii="Atkinson Hyperlegible" w:hAnsi="Atkinson Hyperlegible"/>
          <w:b/>
          <w:color w:val="auto"/>
          <w:sz w:val="24"/>
        </w:rPr>
        <w:lastRenderedPageBreak/>
        <w:t>Contact the researchers</w:t>
      </w:r>
    </w:p>
    <w:p w14:paraId="137D03BD" w14:textId="2A1953D8" w:rsidR="007C3A1F" w:rsidRPr="008D6406" w:rsidRDefault="007C3A1F" w:rsidP="007C3A1F">
      <w:pPr>
        <w:spacing w:line="310" w:lineRule="auto"/>
        <w:ind w:left="51" w:right="465" w:hanging="11"/>
        <w:rPr>
          <w:rFonts w:ascii="Atkinson Hyperlegible" w:hAnsi="Atkinson Hyperlegible"/>
          <w:sz w:val="22"/>
          <w:szCs w:val="22"/>
        </w:rPr>
      </w:pPr>
      <w:r w:rsidRPr="008D6406">
        <w:rPr>
          <w:rFonts w:ascii="Atkinson Hyperlegible" w:hAnsi="Atkinson Hyperlegible"/>
          <w:sz w:val="22"/>
          <w:szCs w:val="22"/>
        </w:rPr>
        <w:t xml:space="preserve">Hassan Bashir, Assistant Professor, Faculty of Public and Global Affairs, Carleton University: </w:t>
      </w:r>
      <w:hyperlink r:id="rId15" w:history="1">
        <w:r w:rsidRPr="008D6406">
          <w:rPr>
            <w:rStyle w:val="Hyperlink"/>
            <w:rFonts w:ascii="Atkinson Hyperlegible" w:hAnsi="Atkinson Hyperlegible"/>
            <w:sz w:val="22"/>
            <w:szCs w:val="22"/>
          </w:rPr>
          <w:t>hassanbashir3@cunet.carleton.ca</w:t>
        </w:r>
      </w:hyperlink>
    </w:p>
    <w:p w14:paraId="27443FE7" w14:textId="49939D6A" w:rsidR="007C3A1F" w:rsidRPr="008D6406" w:rsidRDefault="007C3A1F" w:rsidP="007C3A1F">
      <w:pPr>
        <w:spacing w:line="310" w:lineRule="auto"/>
        <w:ind w:left="51" w:right="465" w:hanging="11"/>
        <w:rPr>
          <w:rFonts w:ascii="Atkinson Hyperlegible" w:hAnsi="Atkinson Hyperlegible"/>
          <w:sz w:val="22"/>
          <w:szCs w:val="22"/>
        </w:rPr>
      </w:pPr>
      <w:r w:rsidRPr="008D6406">
        <w:rPr>
          <w:rFonts w:ascii="Atkinson Hyperlegible" w:hAnsi="Atkinson Hyperlegible"/>
          <w:sz w:val="22"/>
          <w:szCs w:val="22"/>
        </w:rPr>
        <w:t xml:space="preserve">Kashif Raza, SSHRC Postdoctoral Fellow, Faculty of Education, </w:t>
      </w:r>
      <w:r w:rsidR="00D85F15">
        <w:rPr>
          <w:rFonts w:ascii="Atkinson Hyperlegible" w:hAnsi="Atkinson Hyperlegible"/>
          <w:sz w:val="22"/>
          <w:szCs w:val="22"/>
        </w:rPr>
        <w:t xml:space="preserve">The </w:t>
      </w:r>
      <w:r w:rsidRPr="008D6406">
        <w:rPr>
          <w:rFonts w:ascii="Atkinson Hyperlegible" w:hAnsi="Atkinson Hyperlegible"/>
          <w:sz w:val="22"/>
          <w:szCs w:val="22"/>
        </w:rPr>
        <w:t xml:space="preserve">University of British Columbia: </w:t>
      </w:r>
      <w:hyperlink r:id="rId16" w:history="1">
        <w:r w:rsidRPr="008D6406">
          <w:rPr>
            <w:rStyle w:val="Hyperlink"/>
            <w:rFonts w:ascii="Atkinson Hyperlegible" w:hAnsi="Atkinson Hyperlegible"/>
            <w:sz w:val="22"/>
            <w:szCs w:val="22"/>
          </w:rPr>
          <w:t>kraza24@mail.ubc.ca</w:t>
        </w:r>
      </w:hyperlink>
    </w:p>
    <w:p w14:paraId="39DAB4A0" w14:textId="569953CD" w:rsidR="00B14525" w:rsidRPr="00B14525" w:rsidRDefault="009C6D2A" w:rsidP="005D0AC8">
      <w:pPr>
        <w:spacing w:before="240" w:line="310" w:lineRule="auto"/>
        <w:ind w:left="0" w:right="465"/>
        <w:rPr>
          <w:rFonts w:ascii="Atkinson Hyperlegible" w:hAnsi="Atkinson Hyperlegible"/>
          <w:sz w:val="24"/>
        </w:rPr>
      </w:pPr>
      <w:r w:rsidRPr="00B14525">
        <w:rPr>
          <w:rFonts w:ascii="Atkinson Hyperlegible" w:hAnsi="Atkinson Hyperlegible"/>
          <w:b/>
          <w:bCs/>
          <w:sz w:val="24"/>
        </w:rPr>
        <w:t xml:space="preserve">Further </w:t>
      </w:r>
      <w:r w:rsidR="0044386C">
        <w:rPr>
          <w:rFonts w:ascii="Atkinson Hyperlegible" w:hAnsi="Atkinson Hyperlegible"/>
          <w:b/>
          <w:bCs/>
          <w:sz w:val="24"/>
        </w:rPr>
        <w:t>i</w:t>
      </w:r>
      <w:r w:rsidRPr="00B14525">
        <w:rPr>
          <w:rFonts w:ascii="Atkinson Hyperlegible" w:hAnsi="Atkinson Hyperlegible"/>
          <w:b/>
          <w:bCs/>
          <w:sz w:val="24"/>
        </w:rPr>
        <w:t>nformation</w:t>
      </w:r>
    </w:p>
    <w:p w14:paraId="0020CEB3" w14:textId="1E130FC0" w:rsidR="009C6D2A" w:rsidRDefault="009C6D2A" w:rsidP="00BE6F62">
      <w:pPr>
        <w:spacing w:line="276" w:lineRule="auto"/>
        <w:ind w:left="0" w:right="465"/>
        <w:rPr>
          <w:rFonts w:ascii="Atkinson Hyperlegible" w:hAnsi="Atkinson Hyperlegible"/>
          <w:sz w:val="22"/>
          <w:szCs w:val="22"/>
        </w:rPr>
      </w:pPr>
      <w:r w:rsidRPr="00B14525">
        <w:rPr>
          <w:rFonts w:ascii="Atkinson Hyperlegible" w:hAnsi="Atkinson Hyperlegible" w:cstheme="minorHAnsi"/>
          <w:b/>
          <w:bCs/>
          <w:sz w:val="22"/>
          <w:szCs w:val="22"/>
        </w:rPr>
        <w:t>Read full report</w:t>
      </w:r>
      <w:r w:rsidR="007803FF" w:rsidRPr="00B14525">
        <w:rPr>
          <w:rFonts w:ascii="Atkinson Hyperlegible" w:hAnsi="Atkinson Hyperlegible" w:cstheme="minorHAnsi"/>
          <w:b/>
          <w:bCs/>
          <w:sz w:val="22"/>
          <w:szCs w:val="22"/>
        </w:rPr>
        <w:t>:</w:t>
      </w:r>
      <w:r w:rsidR="007803FF">
        <w:rPr>
          <w:rFonts w:ascii="Atkinson Hyperlegible" w:hAnsi="Atkinson Hyperlegible" w:cstheme="minorHAnsi"/>
          <w:b/>
          <w:bCs/>
          <w:sz w:val="22"/>
          <w:szCs w:val="22"/>
        </w:rPr>
        <w:t xml:space="preserve"> </w:t>
      </w:r>
      <w:r w:rsidR="007803FF" w:rsidRPr="00F75CFA">
        <w:rPr>
          <w:rFonts w:ascii="Atkinson Hyperlegible" w:hAnsi="Atkinson Hyperlegible" w:cstheme="minorHAnsi"/>
          <w:sz w:val="22"/>
          <w:szCs w:val="22"/>
        </w:rPr>
        <w:t xml:space="preserve">Coming </w:t>
      </w:r>
      <w:r w:rsidR="007803FF">
        <w:rPr>
          <w:rFonts w:ascii="Atkinson Hyperlegible" w:hAnsi="Atkinson Hyperlegible" w:cstheme="minorHAnsi"/>
          <w:sz w:val="22"/>
          <w:szCs w:val="22"/>
        </w:rPr>
        <w:t>soon</w:t>
      </w:r>
    </w:p>
    <w:p w14:paraId="57EEB11A" w14:textId="6B10C1B6" w:rsidR="00BF44C1" w:rsidRDefault="00BF44C1">
      <w:pPr>
        <w:spacing w:after="160" w:line="278" w:lineRule="auto"/>
        <w:ind w:left="0" w:right="0" w:firstLine="0"/>
        <w:rPr>
          <w:rFonts w:ascii="Atkinson Hyperlegible" w:hAnsi="Atkinson Hyperlegible" w:cstheme="minorHAnsi"/>
          <w:b/>
          <w:bCs/>
          <w:sz w:val="22"/>
          <w:szCs w:val="22"/>
        </w:rPr>
      </w:pPr>
    </w:p>
    <w:p w14:paraId="3BE31581" w14:textId="5FDF0F24" w:rsidR="00AF7EF3" w:rsidRDefault="002A6B15" w:rsidP="00741DD8">
      <w:pPr>
        <w:spacing w:line="310" w:lineRule="auto"/>
        <w:ind w:left="0" w:right="465"/>
        <w:rPr>
          <w:rFonts w:ascii="Atkinson Hyperlegible" w:hAnsi="Atkinson Hyperlegible"/>
          <w:sz w:val="22"/>
          <w:szCs w:val="22"/>
        </w:rPr>
      </w:pPr>
      <w:r>
        <w:rPr>
          <w:noProof/>
        </w:rPr>
        <w:drawing>
          <wp:anchor distT="0" distB="0" distL="114300" distR="114300" simplePos="0" relativeHeight="251658242" behindDoc="0" locked="0" layoutInCell="1" allowOverlap="1" wp14:anchorId="398455E9" wp14:editId="6886FC53">
            <wp:simplePos x="0" y="0"/>
            <wp:positionH relativeFrom="column">
              <wp:posOffset>76200</wp:posOffset>
            </wp:positionH>
            <wp:positionV relativeFrom="paragraph">
              <wp:posOffset>2169160</wp:posOffset>
            </wp:positionV>
            <wp:extent cx="6097270" cy="37465"/>
            <wp:effectExtent l="0" t="0" r="0" b="635"/>
            <wp:wrapTopAndBottom/>
            <wp:docPr id="1633146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6274" name=""/>
                    <pic:cNvPicPr/>
                  </pic:nvPicPr>
                  <pic:blipFill>
                    <a:blip r:embed="rId14"/>
                    <a:stretch>
                      <a:fillRect/>
                    </a:stretch>
                  </pic:blipFill>
                  <pic:spPr>
                    <a:xfrm>
                      <a:off x="0" y="0"/>
                      <a:ext cx="6097270" cy="37465"/>
                    </a:xfrm>
                    <a:prstGeom prst="rect">
                      <a:avLst/>
                    </a:prstGeom>
                  </pic:spPr>
                </pic:pic>
              </a:graphicData>
            </a:graphic>
          </wp:anchor>
        </w:drawing>
      </w:r>
      <w:r w:rsidR="00456B7A">
        <w:rPr>
          <w:noProof/>
        </w:rPr>
        <w:drawing>
          <wp:anchor distT="0" distB="0" distL="114300" distR="114300" simplePos="0" relativeHeight="251658241" behindDoc="0" locked="0" layoutInCell="1" allowOverlap="1" wp14:anchorId="055FFB61" wp14:editId="6758319A">
            <wp:simplePos x="0" y="0"/>
            <wp:positionH relativeFrom="column">
              <wp:posOffset>66675</wp:posOffset>
            </wp:positionH>
            <wp:positionV relativeFrom="paragraph">
              <wp:posOffset>209550</wp:posOffset>
            </wp:positionV>
            <wp:extent cx="6097270" cy="37465"/>
            <wp:effectExtent l="0" t="0" r="0" b="635"/>
            <wp:wrapTopAndBottom/>
            <wp:docPr id="93999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6274" name=""/>
                    <pic:cNvPicPr/>
                  </pic:nvPicPr>
                  <pic:blipFill>
                    <a:blip r:embed="rId14"/>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8"/>
        <w:gridCol w:w="2396"/>
        <w:gridCol w:w="2415"/>
        <w:gridCol w:w="1843"/>
        <w:gridCol w:w="1854"/>
      </w:tblGrid>
      <w:tr w:rsidR="00C97A1A" w14:paraId="72D3AE2E" w14:textId="77777777" w:rsidTr="007D27C8">
        <w:trPr>
          <w:trHeight w:val="2566"/>
        </w:trPr>
        <w:tc>
          <w:tcPr>
            <w:tcW w:w="1568" w:type="dxa"/>
          </w:tcPr>
          <w:p w14:paraId="6158A72F" w14:textId="10F741D2" w:rsidR="00C97A1A" w:rsidRPr="00FB4988" w:rsidRDefault="00C97A1A">
            <w:pPr>
              <w:spacing w:line="310" w:lineRule="auto"/>
              <w:ind w:left="0" w:right="465" w:firstLine="0"/>
              <w:rPr>
                <w:rFonts w:ascii="Atkinson Hyperlegible" w:hAnsi="Atkinson Hyperlegible"/>
                <w:sz w:val="10"/>
                <w:szCs w:val="10"/>
              </w:rPr>
            </w:pPr>
            <w:r w:rsidRPr="00456B7A">
              <w:rPr>
                <w:rStyle w:val="A10"/>
                <w:rFonts w:ascii="Atkinson Hyperlegible" w:hAnsi="Atkinson Hyperlegible"/>
                <w:color w:val="auto"/>
                <w:sz w:val="10"/>
                <w:szCs w:val="10"/>
              </w:rPr>
              <w:t>The views expressed in this evidence brief are those of the authors and not those of SSHRC nor the Government of Canada</w:t>
            </w:r>
            <w:r w:rsidR="00456B7A">
              <w:rPr>
                <w:rStyle w:val="A10"/>
                <w:rFonts w:ascii="Atkinson Hyperlegible" w:hAnsi="Atkinson Hyperlegible"/>
                <w:color w:val="auto"/>
                <w:sz w:val="10"/>
                <w:szCs w:val="10"/>
              </w:rPr>
              <w:t>.</w:t>
            </w:r>
          </w:p>
        </w:tc>
        <w:tc>
          <w:tcPr>
            <w:tcW w:w="2396" w:type="dxa"/>
          </w:tcPr>
          <w:p w14:paraId="211299F5" w14:textId="7EF428D0" w:rsidR="00C97A1A" w:rsidRPr="00456B7A" w:rsidRDefault="00456B7A">
            <w:pPr>
              <w:spacing w:line="310" w:lineRule="auto"/>
              <w:ind w:left="0" w:right="465" w:firstLine="0"/>
              <w:rPr>
                <w:rFonts w:ascii="Atkinson Hyperlegible" w:hAnsi="Atkinson Hyperlegible"/>
                <w:color w:val="808284"/>
                <w:sz w:val="10"/>
                <w:szCs w:val="10"/>
              </w:rPr>
            </w:pPr>
            <w:r w:rsidRPr="00456B7A">
              <w:rPr>
                <w:rFonts w:ascii="Atkinson Hyperlegible" w:eastAsia="Aptos" w:hAnsi="Atkinson Hyperlegible" w:cs="Aptos"/>
                <w:color w:val="000000" w:themeColor="text1"/>
                <w:sz w:val="10"/>
                <w:szCs w:val="10"/>
              </w:rPr>
              <w:t xml:space="preserve">The ESRC is the United Kingdom’s largest funder of economic, social, </w:t>
            </w:r>
            <w:proofErr w:type="spellStart"/>
            <w:r w:rsidRPr="00456B7A">
              <w:rPr>
                <w:rFonts w:ascii="Atkinson Hyperlegible" w:eastAsia="Aptos" w:hAnsi="Atkinson Hyperlegible" w:cs="Aptos"/>
                <w:color w:val="000000" w:themeColor="text1"/>
                <w:sz w:val="10"/>
                <w:szCs w:val="10"/>
              </w:rPr>
              <w:t>behavioural</w:t>
            </w:r>
            <w:proofErr w:type="spellEnd"/>
            <w:r w:rsidRPr="00456B7A">
              <w:rPr>
                <w:rFonts w:ascii="Atkinson Hyperlegible" w:eastAsia="Aptos" w:hAnsi="Atkinson Hyperlegible" w:cs="Aptos"/>
                <w:color w:val="000000" w:themeColor="text1"/>
                <w:sz w:val="10"/>
                <w:szCs w:val="10"/>
              </w:rPr>
              <w:t xml:space="preserve"> and human data science. It is one of nine organizations that make up UKRI. </w:t>
            </w:r>
            <w:r w:rsidR="00D85F15">
              <w:rPr>
                <w:rFonts w:ascii="Atkinson Hyperlegible" w:eastAsia="Aptos" w:hAnsi="Atkinson Hyperlegible" w:cs="Aptos"/>
                <w:color w:val="000000" w:themeColor="text1"/>
                <w:sz w:val="10"/>
                <w:szCs w:val="10"/>
              </w:rPr>
              <w:t>T</w:t>
            </w:r>
            <w:r w:rsidR="00FB3CA9">
              <w:rPr>
                <w:rFonts w:ascii="Atkinson Hyperlegible" w:eastAsia="Aptos" w:hAnsi="Atkinson Hyperlegible" w:cs="Aptos"/>
                <w:color w:val="000000" w:themeColor="text1"/>
                <w:sz w:val="10"/>
                <w:szCs w:val="10"/>
              </w:rPr>
              <w:t>h</w:t>
            </w:r>
            <w:r w:rsidR="00D85F15">
              <w:rPr>
                <w:rFonts w:ascii="Atkinson Hyperlegible" w:eastAsia="Aptos" w:hAnsi="Atkinson Hyperlegible" w:cs="Aptos"/>
                <w:color w:val="000000" w:themeColor="text1"/>
                <w:sz w:val="10"/>
                <w:szCs w:val="10"/>
              </w:rPr>
              <w:t xml:space="preserve">e </w:t>
            </w:r>
            <w:r w:rsidRPr="00456B7A">
              <w:rPr>
                <w:rFonts w:ascii="Atkinson Hyperlegible" w:eastAsia="Aptos" w:hAnsi="Atkinson Hyperlegible" w:cs="Aptos"/>
                <w:color w:val="000000" w:themeColor="text1"/>
                <w:sz w:val="10"/>
                <w:szCs w:val="10"/>
              </w:rPr>
              <w:t xml:space="preserve">ESRC invests in world-leading research and innovation that </w:t>
            </w:r>
            <w:proofErr w:type="gramStart"/>
            <w:r w:rsidRPr="00456B7A">
              <w:rPr>
                <w:rFonts w:ascii="Atkinson Hyperlegible" w:eastAsia="Aptos" w:hAnsi="Atkinson Hyperlegible" w:cs="Aptos"/>
                <w:color w:val="000000" w:themeColor="text1"/>
                <w:sz w:val="10"/>
                <w:szCs w:val="10"/>
              </w:rPr>
              <w:t>enrich</w:t>
            </w:r>
            <w:proofErr w:type="gramEnd"/>
            <w:r w:rsidRPr="00456B7A">
              <w:rPr>
                <w:rFonts w:ascii="Atkinson Hyperlegible" w:eastAsia="Aptos" w:hAnsi="Atkinson Hyperlegible" w:cs="Aptos"/>
                <w:color w:val="000000" w:themeColor="text1"/>
                <w:sz w:val="10"/>
                <w:szCs w:val="10"/>
              </w:rPr>
              <w:t xml:space="preserve"> lives, </w:t>
            </w:r>
            <w:proofErr w:type="gramStart"/>
            <w:r w:rsidRPr="00456B7A">
              <w:rPr>
                <w:rFonts w:ascii="Atkinson Hyperlegible" w:eastAsia="Aptos" w:hAnsi="Atkinson Hyperlegible" w:cs="Aptos"/>
                <w:color w:val="000000" w:themeColor="text1"/>
                <w:sz w:val="10"/>
                <w:szCs w:val="10"/>
              </w:rPr>
              <w:t>strengthen</w:t>
            </w:r>
            <w:proofErr w:type="gramEnd"/>
            <w:r w:rsidRPr="00456B7A">
              <w:rPr>
                <w:rFonts w:ascii="Atkinson Hyperlegible" w:eastAsia="Aptos" w:hAnsi="Atkinson Hyperlegible" w:cs="Aptos"/>
                <w:color w:val="000000" w:themeColor="text1"/>
                <w:sz w:val="10"/>
                <w:szCs w:val="10"/>
              </w:rPr>
              <w:t xml:space="preserve"> communities, </w:t>
            </w:r>
            <w:proofErr w:type="gramStart"/>
            <w:r w:rsidRPr="00456B7A">
              <w:rPr>
                <w:rFonts w:ascii="Atkinson Hyperlegible" w:eastAsia="Aptos" w:hAnsi="Atkinson Hyperlegible" w:cs="Aptos"/>
                <w:color w:val="000000" w:themeColor="text1"/>
                <w:sz w:val="10"/>
                <w:szCs w:val="10"/>
              </w:rPr>
              <w:t>support</w:t>
            </w:r>
            <w:proofErr w:type="gramEnd"/>
            <w:r w:rsidRPr="00456B7A">
              <w:rPr>
                <w:rFonts w:ascii="Atkinson Hyperlegible" w:eastAsia="Aptos" w:hAnsi="Atkinson Hyperlegible" w:cs="Aptos"/>
                <w:color w:val="000000" w:themeColor="text1"/>
                <w:sz w:val="10"/>
                <w:szCs w:val="10"/>
              </w:rPr>
              <w:t xml:space="preserve"> economic growth, and </w:t>
            </w:r>
            <w:proofErr w:type="gramStart"/>
            <w:r w:rsidRPr="00456B7A">
              <w:rPr>
                <w:rFonts w:ascii="Atkinson Hyperlegible" w:eastAsia="Aptos" w:hAnsi="Atkinson Hyperlegible" w:cs="Aptos"/>
                <w:color w:val="000000" w:themeColor="text1"/>
                <w:sz w:val="10"/>
                <w:szCs w:val="10"/>
              </w:rPr>
              <w:t>improve</w:t>
            </w:r>
            <w:proofErr w:type="gramEnd"/>
            <w:r w:rsidRPr="00456B7A">
              <w:rPr>
                <w:rFonts w:ascii="Atkinson Hyperlegible" w:eastAsia="Aptos" w:hAnsi="Atkinson Hyperlegible" w:cs="Aptos"/>
                <w:color w:val="000000" w:themeColor="text1"/>
                <w:sz w:val="10"/>
                <w:szCs w:val="10"/>
              </w:rPr>
              <w:t xml:space="preserve"> public services across the UK. Together, we are transforming tomorrow.</w:t>
            </w:r>
          </w:p>
        </w:tc>
        <w:tc>
          <w:tcPr>
            <w:tcW w:w="2415" w:type="dxa"/>
          </w:tcPr>
          <w:p w14:paraId="61A90459" w14:textId="515D0628" w:rsidR="00C97A1A" w:rsidRPr="00456B7A" w:rsidRDefault="00456B7A">
            <w:pPr>
              <w:spacing w:line="310" w:lineRule="auto"/>
              <w:ind w:left="0" w:right="465" w:firstLine="0"/>
              <w:rPr>
                <w:rFonts w:ascii="Atkinson Hyperlegible" w:hAnsi="Atkinson Hyperlegible"/>
                <w:color w:val="808284"/>
                <w:sz w:val="10"/>
                <w:szCs w:val="10"/>
              </w:rPr>
            </w:pPr>
            <w:r w:rsidRPr="00456B7A">
              <w:rPr>
                <w:rFonts w:ascii="Atkinson Hyperlegible" w:eastAsia="Aptos" w:hAnsi="Atkinson Hyperlegible" w:cs="Aptos"/>
                <w:color w:val="000000" w:themeColor="text1"/>
                <w:sz w:val="10"/>
                <w:szCs w:val="10"/>
                <w:lang w:val="en-GB"/>
              </w:rPr>
              <w:t>The UKRI AHRC funds world-class researchers in a wide range of arts and humanities areas, from philosophy and the creative industries to art conservation and product design. AHRC-funded research addresses some of society’s biggest challenges, such as tackling modern slavery, exploring the ethical implications of artificial intelligence, and understanding what it is to be human.</w:t>
            </w:r>
          </w:p>
        </w:tc>
        <w:tc>
          <w:tcPr>
            <w:tcW w:w="1843" w:type="dxa"/>
          </w:tcPr>
          <w:p w14:paraId="2C18BAF3" w14:textId="78C210DB" w:rsidR="00C97A1A" w:rsidRPr="00456B7A" w:rsidRDefault="00456B7A">
            <w:pPr>
              <w:spacing w:line="310" w:lineRule="auto"/>
              <w:ind w:left="0" w:right="465" w:firstLine="0"/>
              <w:rPr>
                <w:rFonts w:ascii="Atkinson Hyperlegible" w:hAnsi="Atkinson Hyperlegible"/>
                <w:color w:val="808284"/>
                <w:sz w:val="10"/>
                <w:szCs w:val="10"/>
              </w:rPr>
            </w:pPr>
            <w:r w:rsidRPr="00456B7A">
              <w:rPr>
                <w:rFonts w:ascii="Atkinson Hyperlegible" w:eastAsia="Aptos" w:hAnsi="Atkinson Hyperlegible" w:cs="Aptos"/>
                <w:color w:val="000000" w:themeColor="text1"/>
                <w:sz w:val="10"/>
                <w:szCs w:val="10"/>
              </w:rPr>
              <w:t xml:space="preserve">At </w:t>
            </w:r>
            <w:r w:rsidR="00D85F15">
              <w:rPr>
                <w:rFonts w:ascii="Atkinson Hyperlegible" w:eastAsia="Aptos" w:hAnsi="Atkinson Hyperlegible" w:cs="Aptos"/>
                <w:color w:val="000000" w:themeColor="text1"/>
                <w:sz w:val="10"/>
                <w:szCs w:val="10"/>
              </w:rPr>
              <w:t>CIHR</w:t>
            </w:r>
            <w:r w:rsidRPr="00456B7A">
              <w:rPr>
                <w:rFonts w:ascii="Atkinson Hyperlegible" w:eastAsia="Aptos" w:hAnsi="Atkinson Hyperlegible" w:cs="Aptos"/>
                <w:color w:val="000000" w:themeColor="text1"/>
                <w:sz w:val="10"/>
                <w:szCs w:val="10"/>
              </w:rPr>
              <w:t>, we know that research has the power to change lives. As Canada’s health research investment agency, we collaborate with partners and researchers to support the discoveries and innovations that improve our health and strengthen our health-care system.</w:t>
            </w:r>
          </w:p>
        </w:tc>
        <w:tc>
          <w:tcPr>
            <w:tcW w:w="1854" w:type="dxa"/>
          </w:tcPr>
          <w:p w14:paraId="4BC8D657" w14:textId="77777777" w:rsidR="00C97A1A" w:rsidRPr="00FB4988" w:rsidRDefault="00C97A1A">
            <w:pPr>
              <w:spacing w:line="310" w:lineRule="auto"/>
              <w:ind w:left="0" w:right="465" w:firstLine="0"/>
              <w:rPr>
                <w:rFonts w:ascii="Atkinson Hyperlegible" w:hAnsi="Atkinson Hyperlegible"/>
                <w:sz w:val="10"/>
                <w:szCs w:val="10"/>
              </w:rPr>
            </w:pPr>
            <w:r w:rsidRPr="00456B7A">
              <w:rPr>
                <w:rStyle w:val="A10"/>
                <w:rFonts w:ascii="Atkinson Hyperlegible" w:hAnsi="Atkinson Hyperlegible"/>
                <w:color w:val="auto"/>
                <w:sz w:val="10"/>
                <w:szCs w:val="10"/>
              </w:rPr>
              <w:t>SSHRC is a funding agency of the Government of Canada. Through research grants, fellowships and scholarships, SSHRC supports research that provides key insights on the social, cultural, environmental and economic challenges and opportunities of our ever-changing world.</w:t>
            </w:r>
          </w:p>
        </w:tc>
      </w:tr>
    </w:tbl>
    <w:p w14:paraId="75433567" w14:textId="040C1DC7" w:rsidR="00BF44C1" w:rsidRDefault="00BF44C1" w:rsidP="00741DD8">
      <w:pPr>
        <w:spacing w:line="310" w:lineRule="auto"/>
        <w:ind w:left="0" w:right="465"/>
        <w:rPr>
          <w:rFonts w:ascii="Atkinson Hyperlegible" w:hAnsi="Atkinson Hyperlegible"/>
          <w:sz w:val="22"/>
          <w:szCs w:val="22"/>
        </w:rPr>
      </w:pPr>
    </w:p>
    <w:sectPr w:rsidR="00BF44C1" w:rsidSect="00207FBA">
      <w:footerReference w:type="first" r:id="rId17"/>
      <w:type w:val="continuous"/>
      <w:pgSz w:w="12240" w:h="15840"/>
      <w:pgMar w:top="1134" w:right="1077" w:bottom="1276" w:left="107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pman,Jill" w:date="2026-03-25T11:15:00Z" w:initials="JC">
    <w:p w14:paraId="18E033C8" w14:textId="77777777" w:rsidR="008C252B" w:rsidRDefault="008C252B" w:rsidP="008C252B">
      <w:pPr>
        <w:pStyle w:val="CommentText"/>
        <w:ind w:left="0" w:firstLine="0"/>
      </w:pPr>
      <w:r>
        <w:rPr>
          <w:rStyle w:val="CommentReference"/>
        </w:rPr>
        <w:annotationRef/>
      </w:r>
      <w:r>
        <w:t>Could this font colour please be changed to align with the rest of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E033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E00F2C" w16cex:dateUtc="2026-03-25T15:15:00Z">
    <w16cex:extLst>
      <w16:ext w16:uri="{CE6994B0-6A32-4C9F-8C6B-6E91EDA988CE}">
        <cr:reactions xmlns:cr="http://schemas.microsoft.com/office/comments/2020/reactions">
          <cr:reaction reactionType="1">
            <cr:reactionInfo dateUtc="2026-03-25T20:54:24Z">
              <cr:user userId="S::Tara.Siebarth@SSHRC-CRSH.GC.CA::d44d2cbc-2435-4e8f-a07c-60c992922d16" userProvider="AD" userName="Siebarth,Tar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E033C8" w16cid:durableId="29E00F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9D0E" w14:textId="77777777" w:rsidR="00344CEE" w:rsidRDefault="00344CEE" w:rsidP="009D214F">
      <w:pPr>
        <w:spacing w:after="0" w:line="240" w:lineRule="auto"/>
      </w:pPr>
      <w:r>
        <w:separator/>
      </w:r>
    </w:p>
  </w:endnote>
  <w:endnote w:type="continuationSeparator" w:id="0">
    <w:p w14:paraId="0E32921C" w14:textId="77777777" w:rsidR="00344CEE" w:rsidRDefault="00344CEE" w:rsidP="009D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tkinson Hyperlegible">
    <w:panose1 w:val="00000000000000000000"/>
    <w:charset w:val="00"/>
    <w:family w:val="auto"/>
    <w:pitch w:val="variable"/>
    <w:sig w:usb0="00000027" w:usb1="00000000"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1767" w14:textId="68E1938C" w:rsidR="00BF44C1" w:rsidRDefault="00BF44C1">
    <w:pPr>
      <w:pStyle w:val="Footer"/>
    </w:pPr>
    <w:r>
      <w:rPr>
        <w:noProof/>
      </w:rPr>
      <mc:AlternateContent>
        <mc:Choice Requires="wpg">
          <w:drawing>
            <wp:anchor distT="0" distB="0" distL="114300" distR="114300" simplePos="0" relativeHeight="251658240" behindDoc="0" locked="0" layoutInCell="1" allowOverlap="1" wp14:anchorId="30E6467D" wp14:editId="0D2B0114">
              <wp:simplePos x="0" y="0"/>
              <wp:positionH relativeFrom="column">
                <wp:posOffset>0</wp:posOffset>
              </wp:positionH>
              <wp:positionV relativeFrom="paragraph">
                <wp:posOffset>133350</wp:posOffset>
              </wp:positionV>
              <wp:extent cx="6083935" cy="210185"/>
              <wp:effectExtent l="0" t="0" r="0" b="0"/>
              <wp:wrapTopAndBottom/>
              <wp:docPr id="1323244004" name="Group 2"/>
              <wp:cNvGraphicFramePr/>
              <a:graphic xmlns:a="http://schemas.openxmlformats.org/drawingml/2006/main">
                <a:graphicData uri="http://schemas.microsoft.com/office/word/2010/wordprocessingGroup">
                  <wpg:wgp>
                    <wpg:cNvGrpSpPr/>
                    <wpg:grpSpPr>
                      <a:xfrm>
                        <a:off x="0" y="0"/>
                        <a:ext cx="6083935" cy="210185"/>
                        <a:chOff x="0" y="0"/>
                        <a:chExt cx="6083935" cy="210185"/>
                      </a:xfrm>
                    </wpg:grpSpPr>
                    <pic:pic xmlns:pic="http://schemas.openxmlformats.org/drawingml/2006/picture">
                      <pic:nvPicPr>
                        <pic:cNvPr id="1261011400" name="Image 17" descr="A close-up of a black text&#10;&#10;AI-generated content may be incorrect."/>
                        <pic:cNvPicPr>
                          <a:picLocks/>
                        </pic:cNvPicPr>
                      </pic:nvPicPr>
                      <pic:blipFill>
                        <a:blip r:embed="rId1" cstate="print"/>
                        <a:stretch>
                          <a:fillRect/>
                        </a:stretch>
                      </pic:blipFill>
                      <pic:spPr>
                        <a:xfrm>
                          <a:off x="0" y="47625"/>
                          <a:ext cx="1557020" cy="162560"/>
                        </a:xfrm>
                        <a:prstGeom prst="rect">
                          <a:avLst/>
                        </a:prstGeom>
                      </pic:spPr>
                    </pic:pic>
                    <pic:pic xmlns:pic="http://schemas.openxmlformats.org/drawingml/2006/picture">
                      <pic:nvPicPr>
                        <pic:cNvPr id="304819399" name="Image 18" descr="A black and grey logo&#10;&#10;AI-generated content may be incorrect."/>
                        <pic:cNvPicPr>
                          <a:picLocks/>
                        </pic:cNvPicPr>
                      </pic:nvPicPr>
                      <pic:blipFill>
                        <a:blip r:embed="rId2" cstate="print"/>
                        <a:stretch>
                          <a:fillRect/>
                        </a:stretch>
                      </pic:blipFill>
                      <pic:spPr>
                        <a:xfrm>
                          <a:off x="5229225" y="0"/>
                          <a:ext cx="854710" cy="206375"/>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v:group id="Group 2" style="position:absolute;margin-left:0;margin-top:10.5pt;width:479.05pt;height:16.55pt;z-index:251659264" coordsize="60839,2101" o:spid="_x0000_s1026" w14:anchorId="3DC6BB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7" style="position:absolute;top:476;width:15570;height:1625;visibility:visible;mso-wrap-style:square" alt="A close-up of a black text&#10;&#10;AI-generated content may b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">
                <v:imagedata o:title="A close-up of a black text&#10;&#10;AI-generated content may be incorrect" r:id="rId3"/>
                <o:lock v:ext="edit" aspectratio="f"/>
              </v:shape>
              <v:shape id="Image 18" style="position:absolute;left:52292;width:8547;height:2063;visibility:visible;mso-wrap-style:square" alt="A black and grey logo&#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">
                <v:imagedata o:title="A black and grey logo&#10;&#10;AI-generated content may be incorrect" r:id="rId4"/>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9D6D" w14:textId="77777777" w:rsidR="00344CEE" w:rsidRDefault="00344CEE" w:rsidP="009D214F">
      <w:pPr>
        <w:spacing w:after="0" w:line="240" w:lineRule="auto"/>
      </w:pPr>
      <w:r>
        <w:separator/>
      </w:r>
    </w:p>
  </w:footnote>
  <w:footnote w:type="continuationSeparator" w:id="0">
    <w:p w14:paraId="202F4224" w14:textId="77777777" w:rsidR="00344CEE" w:rsidRDefault="00344CEE" w:rsidP="009D2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9C3"/>
    <w:multiLevelType w:val="hybridMultilevel"/>
    <w:tmpl w:val="C82E1614"/>
    <w:lvl w:ilvl="0" w:tplc="10090001">
      <w:start w:val="1"/>
      <w:numFmt w:val="bullet"/>
      <w:lvlText w:val=""/>
      <w:lvlJc w:val="left"/>
      <w:pPr>
        <w:ind w:left="936" w:hanging="360"/>
      </w:pPr>
      <w:rPr>
        <w:rFonts w:ascii="Symbol" w:hAnsi="Symbol"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1" w15:restartNumberingAfterBreak="0">
    <w:nsid w:val="0E091049"/>
    <w:multiLevelType w:val="multilevel"/>
    <w:tmpl w:val="F064E726"/>
    <w:lvl w:ilvl="0">
      <w:start w:val="1"/>
      <w:numFmt w:val="decimal"/>
      <w:lvlText w:val="%1."/>
      <w:lvlJc w:val="left"/>
      <w:pPr>
        <w:tabs>
          <w:tab w:val="left" w:pos="504"/>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0C046D"/>
    <w:multiLevelType w:val="hybridMultilevel"/>
    <w:tmpl w:val="B2C230B4"/>
    <w:lvl w:ilvl="0" w:tplc="B4B2A4E0">
      <w:start w:val="6"/>
      <w:numFmt w:val="bullet"/>
      <w:lvlText w:val=""/>
      <w:lvlJc w:val="left"/>
      <w:pPr>
        <w:ind w:left="398" w:hanging="360"/>
      </w:pPr>
      <w:rPr>
        <w:rFonts w:ascii="Symbol" w:eastAsia="Arial" w:hAnsi="Symbol" w:cs="Arial" w:hint="default"/>
      </w:rPr>
    </w:lvl>
    <w:lvl w:ilvl="1" w:tplc="04090003" w:tentative="1">
      <w:start w:val="1"/>
      <w:numFmt w:val="bullet"/>
      <w:lvlText w:val="o"/>
      <w:lvlJc w:val="left"/>
      <w:pPr>
        <w:ind w:left="1118" w:hanging="360"/>
      </w:pPr>
      <w:rPr>
        <w:rFonts w:ascii="Courier New" w:hAnsi="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3" w15:restartNumberingAfterBreak="0">
    <w:nsid w:val="24864FB6"/>
    <w:multiLevelType w:val="multilevel"/>
    <w:tmpl w:val="8DC67756"/>
    <w:lvl w:ilvl="0">
      <w:numFmt w:val="bullet"/>
      <w:lvlText w:val="l"/>
      <w:lvlJc w:val="left"/>
      <w:pPr>
        <w:tabs>
          <w:tab w:val="left" w:pos="288"/>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AA7C98"/>
    <w:multiLevelType w:val="multilevel"/>
    <w:tmpl w:val="2DFC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900A9"/>
    <w:multiLevelType w:val="hybridMultilevel"/>
    <w:tmpl w:val="8F16AB64"/>
    <w:lvl w:ilvl="0" w:tplc="0409000F">
      <w:start w:val="1"/>
      <w:numFmt w:val="decimal"/>
      <w:lvlText w:val="%1."/>
      <w:lvlJc w:val="left"/>
      <w:pPr>
        <w:ind w:left="758" w:hanging="360"/>
      </w:pPr>
      <w:rPr>
        <w:rFonts w:hint="default"/>
      </w:rPr>
    </w:lvl>
    <w:lvl w:ilvl="1" w:tplc="FFFFFFFF" w:tentative="1">
      <w:start w:val="1"/>
      <w:numFmt w:val="bullet"/>
      <w:lvlText w:val="o"/>
      <w:lvlJc w:val="left"/>
      <w:pPr>
        <w:ind w:left="1478" w:hanging="360"/>
      </w:pPr>
      <w:rPr>
        <w:rFonts w:ascii="Courier New" w:hAnsi="Courier New" w:cs="Courier New"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6" w15:restartNumberingAfterBreak="0">
    <w:nsid w:val="349F06F4"/>
    <w:multiLevelType w:val="hybridMultilevel"/>
    <w:tmpl w:val="18C0BE6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363D0B0A"/>
    <w:multiLevelType w:val="hybridMultilevel"/>
    <w:tmpl w:val="50846A80"/>
    <w:lvl w:ilvl="0" w:tplc="606C93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66275"/>
    <w:multiLevelType w:val="hybridMultilevel"/>
    <w:tmpl w:val="D1F4F69C"/>
    <w:lvl w:ilvl="0" w:tplc="04090003">
      <w:start w:val="1"/>
      <w:numFmt w:val="bullet"/>
      <w:lvlText w:val="o"/>
      <w:lvlJc w:val="left"/>
      <w:pPr>
        <w:ind w:left="758" w:hanging="360"/>
      </w:pPr>
      <w:rPr>
        <w:rFonts w:ascii="Courier New" w:hAnsi="Courier New" w:cs="Courier New"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46E210CB"/>
    <w:multiLevelType w:val="hybridMultilevel"/>
    <w:tmpl w:val="33A0128A"/>
    <w:lvl w:ilvl="0" w:tplc="10090001">
      <w:start w:val="1"/>
      <w:numFmt w:val="bullet"/>
      <w:lvlText w:val=""/>
      <w:lvlJc w:val="left"/>
      <w:pPr>
        <w:ind w:left="720" w:hanging="360"/>
      </w:pPr>
      <w:rPr>
        <w:rFonts w:ascii="Symbol" w:hAnsi="Symbol" w:hint="default"/>
        <w:b/>
        <w:color w:val="18171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EC009F"/>
    <w:multiLevelType w:val="hybridMultilevel"/>
    <w:tmpl w:val="2708C24C"/>
    <w:lvl w:ilvl="0" w:tplc="606C93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24A37"/>
    <w:multiLevelType w:val="multilevel"/>
    <w:tmpl w:val="EC9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23F99"/>
    <w:multiLevelType w:val="hybridMultilevel"/>
    <w:tmpl w:val="84844A66"/>
    <w:lvl w:ilvl="0" w:tplc="606C93A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6F0AFB"/>
    <w:multiLevelType w:val="hybridMultilevel"/>
    <w:tmpl w:val="C3F03F1C"/>
    <w:lvl w:ilvl="0" w:tplc="04090001">
      <w:start w:val="1"/>
      <w:numFmt w:val="bullet"/>
      <w:lvlText w:val=""/>
      <w:lvlJc w:val="left"/>
      <w:pPr>
        <w:ind w:left="408" w:hanging="360"/>
      </w:pPr>
      <w:rPr>
        <w:rFonts w:ascii="Symbol" w:hAnsi="Symbol" w:hint="default"/>
      </w:rPr>
    </w:lvl>
    <w:lvl w:ilvl="1" w:tplc="FFFFFFFF" w:tentative="1">
      <w:start w:val="1"/>
      <w:numFmt w:val="bullet"/>
      <w:lvlText w:val="o"/>
      <w:lvlJc w:val="left"/>
      <w:pPr>
        <w:ind w:left="1128" w:hanging="360"/>
      </w:pPr>
      <w:rPr>
        <w:rFonts w:ascii="Courier New" w:hAnsi="Courier New" w:hint="default"/>
      </w:rPr>
    </w:lvl>
    <w:lvl w:ilvl="2" w:tplc="FFFFFFFF" w:tentative="1">
      <w:start w:val="1"/>
      <w:numFmt w:val="bullet"/>
      <w:lvlText w:val=""/>
      <w:lvlJc w:val="left"/>
      <w:pPr>
        <w:ind w:left="1848" w:hanging="360"/>
      </w:pPr>
      <w:rPr>
        <w:rFonts w:ascii="Wingdings" w:hAnsi="Wingdings" w:hint="default"/>
      </w:rPr>
    </w:lvl>
    <w:lvl w:ilvl="3" w:tplc="FFFFFFFF" w:tentative="1">
      <w:start w:val="1"/>
      <w:numFmt w:val="bullet"/>
      <w:lvlText w:val=""/>
      <w:lvlJc w:val="left"/>
      <w:pPr>
        <w:ind w:left="2568" w:hanging="360"/>
      </w:pPr>
      <w:rPr>
        <w:rFonts w:ascii="Symbol" w:hAnsi="Symbol" w:hint="default"/>
      </w:rPr>
    </w:lvl>
    <w:lvl w:ilvl="4" w:tplc="FFFFFFFF" w:tentative="1">
      <w:start w:val="1"/>
      <w:numFmt w:val="bullet"/>
      <w:lvlText w:val="o"/>
      <w:lvlJc w:val="left"/>
      <w:pPr>
        <w:ind w:left="3288" w:hanging="360"/>
      </w:pPr>
      <w:rPr>
        <w:rFonts w:ascii="Courier New" w:hAnsi="Courier New" w:hint="default"/>
      </w:rPr>
    </w:lvl>
    <w:lvl w:ilvl="5" w:tplc="FFFFFFFF" w:tentative="1">
      <w:start w:val="1"/>
      <w:numFmt w:val="bullet"/>
      <w:lvlText w:val=""/>
      <w:lvlJc w:val="left"/>
      <w:pPr>
        <w:ind w:left="4008" w:hanging="360"/>
      </w:pPr>
      <w:rPr>
        <w:rFonts w:ascii="Wingdings" w:hAnsi="Wingdings" w:hint="default"/>
      </w:rPr>
    </w:lvl>
    <w:lvl w:ilvl="6" w:tplc="FFFFFFFF" w:tentative="1">
      <w:start w:val="1"/>
      <w:numFmt w:val="bullet"/>
      <w:lvlText w:val=""/>
      <w:lvlJc w:val="left"/>
      <w:pPr>
        <w:ind w:left="4728" w:hanging="360"/>
      </w:pPr>
      <w:rPr>
        <w:rFonts w:ascii="Symbol" w:hAnsi="Symbol" w:hint="default"/>
      </w:rPr>
    </w:lvl>
    <w:lvl w:ilvl="7" w:tplc="FFFFFFFF" w:tentative="1">
      <w:start w:val="1"/>
      <w:numFmt w:val="bullet"/>
      <w:lvlText w:val="o"/>
      <w:lvlJc w:val="left"/>
      <w:pPr>
        <w:ind w:left="5448" w:hanging="360"/>
      </w:pPr>
      <w:rPr>
        <w:rFonts w:ascii="Courier New" w:hAnsi="Courier New" w:hint="default"/>
      </w:rPr>
    </w:lvl>
    <w:lvl w:ilvl="8" w:tplc="FFFFFFFF" w:tentative="1">
      <w:start w:val="1"/>
      <w:numFmt w:val="bullet"/>
      <w:lvlText w:val=""/>
      <w:lvlJc w:val="left"/>
      <w:pPr>
        <w:ind w:left="6168" w:hanging="360"/>
      </w:pPr>
      <w:rPr>
        <w:rFonts w:ascii="Wingdings" w:hAnsi="Wingdings" w:hint="default"/>
      </w:rPr>
    </w:lvl>
  </w:abstractNum>
  <w:abstractNum w:abstractNumId="14" w15:restartNumberingAfterBreak="0">
    <w:nsid w:val="509226F4"/>
    <w:multiLevelType w:val="multilevel"/>
    <w:tmpl w:val="7B60B0C2"/>
    <w:lvl w:ilvl="0">
      <w:start w:val="1"/>
      <w:numFmt w:val="bullet"/>
      <w:lvlText w:val=""/>
      <w:lvlJc w:val="left"/>
      <w:pPr>
        <w:tabs>
          <w:tab w:val="left" w:pos="288"/>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421D32"/>
    <w:multiLevelType w:val="hybridMultilevel"/>
    <w:tmpl w:val="05DAFDE6"/>
    <w:lvl w:ilvl="0" w:tplc="B4B2A4E0">
      <w:start w:val="6"/>
      <w:numFmt w:val="bullet"/>
      <w:lvlText w:val=""/>
      <w:lvlJc w:val="left"/>
      <w:pPr>
        <w:ind w:left="436" w:hanging="360"/>
      </w:pPr>
      <w:rPr>
        <w:rFonts w:ascii="Symbol" w:eastAsia="Arial" w:hAnsi="Symbol" w:cs="Aria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6" w15:restartNumberingAfterBreak="0">
    <w:nsid w:val="6D302C78"/>
    <w:multiLevelType w:val="hybridMultilevel"/>
    <w:tmpl w:val="570A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B44F72"/>
    <w:multiLevelType w:val="hybridMultilevel"/>
    <w:tmpl w:val="0396C956"/>
    <w:lvl w:ilvl="0" w:tplc="90220A8C">
      <w:start w:val="1"/>
      <w:numFmt w:val="decimal"/>
      <w:lvlText w:val="%1."/>
      <w:lvlJc w:val="left"/>
      <w:pPr>
        <w:ind w:left="720" w:hanging="360"/>
      </w:pPr>
      <w:rPr>
        <w:rFonts w:hint="default"/>
        <w:b/>
        <w:color w:val="1817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72B71"/>
    <w:multiLevelType w:val="hybridMultilevel"/>
    <w:tmpl w:val="77EE75EA"/>
    <w:lvl w:ilvl="0" w:tplc="B4B2A4E0">
      <w:start w:val="6"/>
      <w:numFmt w:val="bullet"/>
      <w:lvlText w:val=""/>
      <w:lvlJc w:val="left"/>
      <w:pPr>
        <w:ind w:left="436" w:hanging="360"/>
      </w:pPr>
      <w:rPr>
        <w:rFonts w:ascii="Symbol" w:eastAsia="Arial" w:hAnsi="Symbol" w:cs="Arial" w:hint="default"/>
      </w:rPr>
    </w:lvl>
    <w:lvl w:ilvl="1" w:tplc="04090003">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9" w15:restartNumberingAfterBreak="0">
    <w:nsid w:val="71A50A45"/>
    <w:multiLevelType w:val="hybridMultilevel"/>
    <w:tmpl w:val="A2FC4062"/>
    <w:lvl w:ilvl="0" w:tplc="7812B8CC">
      <w:start w:val="1"/>
      <w:numFmt w:val="bullet"/>
      <w:lvlText w:val=""/>
      <w:lvlJc w:val="left"/>
      <w:pPr>
        <w:ind w:left="935" w:hanging="360"/>
      </w:pPr>
      <w:rPr>
        <w:rFonts w:ascii="Symbol" w:hAnsi="Symbol" w:hint="default"/>
        <w:sz w:val="20"/>
        <w:szCs w:val="20"/>
      </w:rPr>
    </w:lvl>
    <w:lvl w:ilvl="1" w:tplc="10090003" w:tentative="1">
      <w:start w:val="1"/>
      <w:numFmt w:val="bullet"/>
      <w:lvlText w:val="o"/>
      <w:lvlJc w:val="left"/>
      <w:pPr>
        <w:ind w:left="1655" w:hanging="360"/>
      </w:pPr>
      <w:rPr>
        <w:rFonts w:ascii="Courier New" w:hAnsi="Courier New" w:cs="Courier New" w:hint="default"/>
      </w:rPr>
    </w:lvl>
    <w:lvl w:ilvl="2" w:tplc="10090005" w:tentative="1">
      <w:start w:val="1"/>
      <w:numFmt w:val="bullet"/>
      <w:lvlText w:val=""/>
      <w:lvlJc w:val="left"/>
      <w:pPr>
        <w:ind w:left="2375" w:hanging="360"/>
      </w:pPr>
      <w:rPr>
        <w:rFonts w:ascii="Wingdings" w:hAnsi="Wingdings" w:hint="default"/>
      </w:rPr>
    </w:lvl>
    <w:lvl w:ilvl="3" w:tplc="10090001" w:tentative="1">
      <w:start w:val="1"/>
      <w:numFmt w:val="bullet"/>
      <w:lvlText w:val=""/>
      <w:lvlJc w:val="left"/>
      <w:pPr>
        <w:ind w:left="3095" w:hanging="360"/>
      </w:pPr>
      <w:rPr>
        <w:rFonts w:ascii="Symbol" w:hAnsi="Symbol" w:hint="default"/>
      </w:rPr>
    </w:lvl>
    <w:lvl w:ilvl="4" w:tplc="10090003" w:tentative="1">
      <w:start w:val="1"/>
      <w:numFmt w:val="bullet"/>
      <w:lvlText w:val="o"/>
      <w:lvlJc w:val="left"/>
      <w:pPr>
        <w:ind w:left="3815" w:hanging="360"/>
      </w:pPr>
      <w:rPr>
        <w:rFonts w:ascii="Courier New" w:hAnsi="Courier New" w:cs="Courier New" w:hint="default"/>
      </w:rPr>
    </w:lvl>
    <w:lvl w:ilvl="5" w:tplc="10090005" w:tentative="1">
      <w:start w:val="1"/>
      <w:numFmt w:val="bullet"/>
      <w:lvlText w:val=""/>
      <w:lvlJc w:val="left"/>
      <w:pPr>
        <w:ind w:left="4535" w:hanging="360"/>
      </w:pPr>
      <w:rPr>
        <w:rFonts w:ascii="Wingdings" w:hAnsi="Wingdings" w:hint="default"/>
      </w:rPr>
    </w:lvl>
    <w:lvl w:ilvl="6" w:tplc="10090001" w:tentative="1">
      <w:start w:val="1"/>
      <w:numFmt w:val="bullet"/>
      <w:lvlText w:val=""/>
      <w:lvlJc w:val="left"/>
      <w:pPr>
        <w:ind w:left="5255" w:hanging="360"/>
      </w:pPr>
      <w:rPr>
        <w:rFonts w:ascii="Symbol" w:hAnsi="Symbol" w:hint="default"/>
      </w:rPr>
    </w:lvl>
    <w:lvl w:ilvl="7" w:tplc="10090003" w:tentative="1">
      <w:start w:val="1"/>
      <w:numFmt w:val="bullet"/>
      <w:lvlText w:val="o"/>
      <w:lvlJc w:val="left"/>
      <w:pPr>
        <w:ind w:left="5975" w:hanging="360"/>
      </w:pPr>
      <w:rPr>
        <w:rFonts w:ascii="Courier New" w:hAnsi="Courier New" w:cs="Courier New" w:hint="default"/>
      </w:rPr>
    </w:lvl>
    <w:lvl w:ilvl="8" w:tplc="10090005" w:tentative="1">
      <w:start w:val="1"/>
      <w:numFmt w:val="bullet"/>
      <w:lvlText w:val=""/>
      <w:lvlJc w:val="left"/>
      <w:pPr>
        <w:ind w:left="6695" w:hanging="360"/>
      </w:pPr>
      <w:rPr>
        <w:rFonts w:ascii="Wingdings" w:hAnsi="Wingdings" w:hint="default"/>
      </w:rPr>
    </w:lvl>
  </w:abstractNum>
  <w:abstractNum w:abstractNumId="20" w15:restartNumberingAfterBreak="0">
    <w:nsid w:val="73196904"/>
    <w:multiLevelType w:val="hybridMultilevel"/>
    <w:tmpl w:val="DA7ECA82"/>
    <w:lvl w:ilvl="0" w:tplc="605E8B84">
      <w:start w:val="1"/>
      <w:numFmt w:val="bullet"/>
      <w:lvlText w:val=""/>
      <w:lvlJc w:val="left"/>
      <w:pPr>
        <w:ind w:left="1080" w:hanging="360"/>
      </w:pPr>
      <w:rPr>
        <w:rFonts w:ascii="Symbol" w:hAnsi="Symbol" w:hint="default"/>
        <w:color w:val="auto"/>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3E155F5"/>
    <w:multiLevelType w:val="multilevel"/>
    <w:tmpl w:val="B9F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740EB"/>
    <w:multiLevelType w:val="hybridMultilevel"/>
    <w:tmpl w:val="904AE178"/>
    <w:lvl w:ilvl="0" w:tplc="606C93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524268">
    <w:abstractNumId w:val="5"/>
  </w:num>
  <w:num w:numId="2" w16cid:durableId="578177309">
    <w:abstractNumId w:val="6"/>
  </w:num>
  <w:num w:numId="3" w16cid:durableId="531118289">
    <w:abstractNumId w:val="16"/>
  </w:num>
  <w:num w:numId="4" w16cid:durableId="1903249140">
    <w:abstractNumId w:val="18"/>
  </w:num>
  <w:num w:numId="5" w16cid:durableId="488062881">
    <w:abstractNumId w:val="2"/>
  </w:num>
  <w:num w:numId="6" w16cid:durableId="533690054">
    <w:abstractNumId w:val="15"/>
  </w:num>
  <w:num w:numId="7" w16cid:durableId="516238468">
    <w:abstractNumId w:val="8"/>
  </w:num>
  <w:num w:numId="8" w16cid:durableId="372006098">
    <w:abstractNumId w:val="3"/>
  </w:num>
  <w:num w:numId="9" w16cid:durableId="68962064">
    <w:abstractNumId w:val="19"/>
  </w:num>
  <w:num w:numId="10" w16cid:durableId="1661814046">
    <w:abstractNumId w:val="14"/>
  </w:num>
  <w:num w:numId="11" w16cid:durableId="1912735056">
    <w:abstractNumId w:val="0"/>
  </w:num>
  <w:num w:numId="12" w16cid:durableId="2056389566">
    <w:abstractNumId w:val="1"/>
  </w:num>
  <w:num w:numId="13" w16cid:durableId="1978713">
    <w:abstractNumId w:val="20"/>
  </w:num>
  <w:num w:numId="14" w16cid:durableId="943265357">
    <w:abstractNumId w:val="7"/>
  </w:num>
  <w:num w:numId="15" w16cid:durableId="982656617">
    <w:abstractNumId w:val="10"/>
  </w:num>
  <w:num w:numId="16" w16cid:durableId="556166968">
    <w:abstractNumId w:val="22"/>
  </w:num>
  <w:num w:numId="17" w16cid:durableId="1433739604">
    <w:abstractNumId w:val="17"/>
  </w:num>
  <w:num w:numId="18" w16cid:durableId="340738827">
    <w:abstractNumId w:val="12"/>
  </w:num>
  <w:num w:numId="19" w16cid:durableId="227880635">
    <w:abstractNumId w:val="4"/>
  </w:num>
  <w:num w:numId="20" w16cid:durableId="557205707">
    <w:abstractNumId w:val="21"/>
  </w:num>
  <w:num w:numId="21" w16cid:durableId="142049223">
    <w:abstractNumId w:val="11"/>
  </w:num>
  <w:num w:numId="22" w16cid:durableId="1929849604">
    <w:abstractNumId w:val="13"/>
  </w:num>
  <w:num w:numId="23" w16cid:durableId="20813643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pman,Jill">
    <w15:presenceInfo w15:providerId="AD" w15:userId="S::Jill.Chapman@SSHRC-CRSH.GC.CA::2aa5e687-6457-429e-adeb-b27b188647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4F"/>
    <w:rsid w:val="00007015"/>
    <w:rsid w:val="00065E1B"/>
    <w:rsid w:val="00067E66"/>
    <w:rsid w:val="000A3640"/>
    <w:rsid w:val="00124C9E"/>
    <w:rsid w:val="00165A80"/>
    <w:rsid w:val="00186560"/>
    <w:rsid w:val="0019104C"/>
    <w:rsid w:val="001B7C45"/>
    <w:rsid w:val="00207FBA"/>
    <w:rsid w:val="00242A0B"/>
    <w:rsid w:val="002A6B15"/>
    <w:rsid w:val="002B43AA"/>
    <w:rsid w:val="002D42A9"/>
    <w:rsid w:val="002E7632"/>
    <w:rsid w:val="0033123E"/>
    <w:rsid w:val="00344CEE"/>
    <w:rsid w:val="003F2D42"/>
    <w:rsid w:val="004155FB"/>
    <w:rsid w:val="0042436D"/>
    <w:rsid w:val="0044386C"/>
    <w:rsid w:val="00456B7A"/>
    <w:rsid w:val="004A068C"/>
    <w:rsid w:val="004F0C6B"/>
    <w:rsid w:val="00532B8B"/>
    <w:rsid w:val="005D0AC8"/>
    <w:rsid w:val="00642CAF"/>
    <w:rsid w:val="00644546"/>
    <w:rsid w:val="00654E0F"/>
    <w:rsid w:val="00741DD8"/>
    <w:rsid w:val="007803FF"/>
    <w:rsid w:val="007C3A1F"/>
    <w:rsid w:val="007D27C8"/>
    <w:rsid w:val="00855C0A"/>
    <w:rsid w:val="008C252B"/>
    <w:rsid w:val="008D1128"/>
    <w:rsid w:val="008D6406"/>
    <w:rsid w:val="008F474C"/>
    <w:rsid w:val="00910423"/>
    <w:rsid w:val="009523C8"/>
    <w:rsid w:val="00976878"/>
    <w:rsid w:val="009A3692"/>
    <w:rsid w:val="009C6D2A"/>
    <w:rsid w:val="009D214F"/>
    <w:rsid w:val="009F0A70"/>
    <w:rsid w:val="00A3168A"/>
    <w:rsid w:val="00A359CF"/>
    <w:rsid w:val="00A473A7"/>
    <w:rsid w:val="00A57444"/>
    <w:rsid w:val="00A6431A"/>
    <w:rsid w:val="00A97B67"/>
    <w:rsid w:val="00AE6004"/>
    <w:rsid w:val="00AF7EF3"/>
    <w:rsid w:val="00B14525"/>
    <w:rsid w:val="00B356E7"/>
    <w:rsid w:val="00B3754C"/>
    <w:rsid w:val="00B4534F"/>
    <w:rsid w:val="00B53C23"/>
    <w:rsid w:val="00B854C3"/>
    <w:rsid w:val="00BA1C91"/>
    <w:rsid w:val="00BD4103"/>
    <w:rsid w:val="00BE1C50"/>
    <w:rsid w:val="00BE6F62"/>
    <w:rsid w:val="00BF44C1"/>
    <w:rsid w:val="00C97A1A"/>
    <w:rsid w:val="00D05DE2"/>
    <w:rsid w:val="00D23934"/>
    <w:rsid w:val="00D84151"/>
    <w:rsid w:val="00D85F15"/>
    <w:rsid w:val="00DC70FF"/>
    <w:rsid w:val="00E2395A"/>
    <w:rsid w:val="00E35950"/>
    <w:rsid w:val="00E40F4B"/>
    <w:rsid w:val="00E52792"/>
    <w:rsid w:val="00E52F16"/>
    <w:rsid w:val="00EB1C32"/>
    <w:rsid w:val="00EC1489"/>
    <w:rsid w:val="00F02429"/>
    <w:rsid w:val="00F14BF2"/>
    <w:rsid w:val="00F737EC"/>
    <w:rsid w:val="00F75CFA"/>
    <w:rsid w:val="00F80ABC"/>
    <w:rsid w:val="00FB3CA9"/>
    <w:rsid w:val="011663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877C"/>
  <w15:chartTrackingRefBased/>
  <w15:docId w15:val="{AE45B5AC-E248-4DCE-92D1-6199427F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heme="minorBidi"/>
        <w:kern w:val="2"/>
        <w:sz w:val="22"/>
        <w:szCs w:val="22"/>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4F"/>
    <w:pPr>
      <w:spacing w:after="254" w:line="309" w:lineRule="auto"/>
      <w:ind w:left="48" w:right="464" w:hanging="10"/>
    </w:pPr>
    <w:rPr>
      <w:rFonts w:ascii="Arial" w:eastAsia="Arial" w:hAnsi="Arial" w:cs="Arial"/>
      <w:color w:val="181717"/>
      <w:sz w:val="18"/>
      <w:szCs w:val="24"/>
      <w:lang w:val="en-US" w:bidi="en-US"/>
    </w:rPr>
  </w:style>
  <w:style w:type="paragraph" w:styleId="Heading1">
    <w:name w:val="heading 1"/>
    <w:basedOn w:val="Normal"/>
    <w:next w:val="Normal"/>
    <w:link w:val="Heading1Char"/>
    <w:uiPriority w:val="9"/>
    <w:qFormat/>
    <w:rsid w:val="009D214F"/>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val="en-CA" w:bidi="ar-SA"/>
    </w:rPr>
  </w:style>
  <w:style w:type="paragraph" w:styleId="Heading2">
    <w:name w:val="heading 2"/>
    <w:basedOn w:val="Normal"/>
    <w:next w:val="Normal"/>
    <w:link w:val="Heading2Char"/>
    <w:uiPriority w:val="9"/>
    <w:semiHidden/>
    <w:unhideWhenUsed/>
    <w:qFormat/>
    <w:rsid w:val="009D214F"/>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val="en-CA" w:bidi="ar-SA"/>
    </w:rPr>
  </w:style>
  <w:style w:type="paragraph" w:styleId="Heading3">
    <w:name w:val="heading 3"/>
    <w:basedOn w:val="Normal"/>
    <w:next w:val="Normal"/>
    <w:link w:val="Heading3Char"/>
    <w:uiPriority w:val="9"/>
    <w:semiHidden/>
    <w:unhideWhenUsed/>
    <w:qFormat/>
    <w:rsid w:val="009D214F"/>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val="en-CA" w:bidi="ar-SA"/>
    </w:rPr>
  </w:style>
  <w:style w:type="paragraph" w:styleId="Heading4">
    <w:name w:val="heading 4"/>
    <w:basedOn w:val="Normal"/>
    <w:next w:val="Normal"/>
    <w:link w:val="Heading4Char"/>
    <w:uiPriority w:val="9"/>
    <w:semiHidden/>
    <w:unhideWhenUsed/>
    <w:qFormat/>
    <w:rsid w:val="009D214F"/>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sz w:val="22"/>
      <w:szCs w:val="22"/>
      <w:lang w:val="en-CA" w:bidi="ar-SA"/>
    </w:rPr>
  </w:style>
  <w:style w:type="paragraph" w:styleId="Heading5">
    <w:name w:val="heading 5"/>
    <w:basedOn w:val="Normal"/>
    <w:next w:val="Normal"/>
    <w:link w:val="Heading5Char"/>
    <w:uiPriority w:val="9"/>
    <w:semiHidden/>
    <w:unhideWhenUsed/>
    <w:qFormat/>
    <w:rsid w:val="009D214F"/>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sz w:val="22"/>
      <w:szCs w:val="22"/>
      <w:lang w:val="en-CA" w:bidi="ar-SA"/>
    </w:rPr>
  </w:style>
  <w:style w:type="paragraph" w:styleId="Heading6">
    <w:name w:val="heading 6"/>
    <w:basedOn w:val="Normal"/>
    <w:next w:val="Normal"/>
    <w:link w:val="Heading6Char"/>
    <w:uiPriority w:val="9"/>
    <w:semiHidden/>
    <w:unhideWhenUsed/>
    <w:qFormat/>
    <w:rsid w:val="009D214F"/>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sz w:val="22"/>
      <w:szCs w:val="22"/>
      <w:lang w:val="en-CA" w:bidi="ar-SA"/>
    </w:rPr>
  </w:style>
  <w:style w:type="paragraph" w:styleId="Heading7">
    <w:name w:val="heading 7"/>
    <w:basedOn w:val="Normal"/>
    <w:next w:val="Normal"/>
    <w:link w:val="Heading7Char"/>
    <w:uiPriority w:val="9"/>
    <w:semiHidden/>
    <w:unhideWhenUsed/>
    <w:qFormat/>
    <w:rsid w:val="009D214F"/>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sz w:val="22"/>
      <w:szCs w:val="22"/>
      <w:lang w:val="en-CA" w:bidi="ar-SA"/>
    </w:rPr>
  </w:style>
  <w:style w:type="paragraph" w:styleId="Heading8">
    <w:name w:val="heading 8"/>
    <w:basedOn w:val="Normal"/>
    <w:next w:val="Normal"/>
    <w:link w:val="Heading8Char"/>
    <w:uiPriority w:val="9"/>
    <w:semiHidden/>
    <w:unhideWhenUsed/>
    <w:qFormat/>
    <w:rsid w:val="009D214F"/>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sz w:val="22"/>
      <w:szCs w:val="22"/>
      <w:lang w:val="en-CA" w:bidi="ar-SA"/>
    </w:rPr>
  </w:style>
  <w:style w:type="paragraph" w:styleId="Heading9">
    <w:name w:val="heading 9"/>
    <w:basedOn w:val="Normal"/>
    <w:next w:val="Normal"/>
    <w:link w:val="Heading9Char"/>
    <w:uiPriority w:val="9"/>
    <w:semiHidden/>
    <w:unhideWhenUsed/>
    <w:qFormat/>
    <w:rsid w:val="009D214F"/>
    <w:pPr>
      <w:keepNext/>
      <w:keepLines/>
      <w:spacing w:after="0" w:line="278" w:lineRule="auto"/>
      <w:ind w:left="0" w:right="0" w:firstLine="0"/>
      <w:outlineLvl w:val="8"/>
    </w:pPr>
    <w:rPr>
      <w:rFonts w:asciiTheme="minorHAnsi" w:eastAsiaTheme="majorEastAsia" w:hAnsiTheme="minorHAnsi" w:cstheme="majorBidi"/>
      <w:color w:val="272727" w:themeColor="text1" w:themeTint="D8"/>
      <w:sz w:val="22"/>
      <w:szCs w:val="22"/>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1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1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21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21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1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1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1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14F"/>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val="en-CA" w:bidi="ar-SA"/>
    </w:rPr>
  </w:style>
  <w:style w:type="character" w:customStyle="1" w:styleId="TitleChar">
    <w:name w:val="Title Char"/>
    <w:basedOn w:val="DefaultParagraphFont"/>
    <w:link w:val="Title"/>
    <w:uiPriority w:val="10"/>
    <w:rsid w:val="009D2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4F"/>
    <w:pPr>
      <w:numPr>
        <w:ilvl w:val="1"/>
      </w:numPr>
      <w:spacing w:after="160" w:line="278" w:lineRule="auto"/>
      <w:ind w:left="48" w:right="0" w:hanging="10"/>
    </w:pPr>
    <w:rPr>
      <w:rFonts w:asciiTheme="minorHAnsi" w:eastAsiaTheme="majorEastAsia" w:hAnsiTheme="minorHAnsi" w:cstheme="majorBidi"/>
      <w:color w:val="595959" w:themeColor="text1" w:themeTint="A6"/>
      <w:spacing w:val="15"/>
      <w:sz w:val="28"/>
      <w:szCs w:val="28"/>
      <w:lang w:val="en-CA" w:bidi="ar-SA"/>
    </w:rPr>
  </w:style>
  <w:style w:type="character" w:customStyle="1" w:styleId="SubtitleChar">
    <w:name w:val="Subtitle Char"/>
    <w:basedOn w:val="DefaultParagraphFont"/>
    <w:link w:val="Subtitle"/>
    <w:uiPriority w:val="11"/>
    <w:rsid w:val="009D21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214F"/>
    <w:pPr>
      <w:spacing w:before="160" w:after="160" w:line="278" w:lineRule="auto"/>
      <w:ind w:left="0" w:right="0" w:firstLine="0"/>
      <w:jc w:val="center"/>
    </w:pPr>
    <w:rPr>
      <w:rFonts w:ascii="Atkinson Hyperlegible" w:eastAsiaTheme="minorHAnsi" w:hAnsi="Atkinson Hyperlegible" w:cstheme="minorBidi"/>
      <w:i/>
      <w:iCs/>
      <w:color w:val="404040" w:themeColor="text1" w:themeTint="BF"/>
      <w:sz w:val="22"/>
      <w:szCs w:val="22"/>
      <w:lang w:val="en-CA" w:bidi="ar-SA"/>
    </w:rPr>
  </w:style>
  <w:style w:type="character" w:customStyle="1" w:styleId="QuoteChar">
    <w:name w:val="Quote Char"/>
    <w:basedOn w:val="DefaultParagraphFont"/>
    <w:link w:val="Quote"/>
    <w:uiPriority w:val="29"/>
    <w:rsid w:val="009D214F"/>
    <w:rPr>
      <w:i/>
      <w:iCs/>
      <w:color w:val="404040" w:themeColor="text1" w:themeTint="BF"/>
    </w:rPr>
  </w:style>
  <w:style w:type="paragraph" w:styleId="ListParagraph">
    <w:name w:val="List Paragraph"/>
    <w:basedOn w:val="Normal"/>
    <w:uiPriority w:val="34"/>
    <w:qFormat/>
    <w:rsid w:val="009D214F"/>
    <w:pPr>
      <w:spacing w:after="160" w:line="278" w:lineRule="auto"/>
      <w:ind w:left="720" w:right="0" w:firstLine="0"/>
      <w:contextualSpacing/>
    </w:pPr>
    <w:rPr>
      <w:rFonts w:ascii="Atkinson Hyperlegible" w:eastAsiaTheme="minorHAnsi" w:hAnsi="Atkinson Hyperlegible" w:cstheme="minorBidi"/>
      <w:color w:val="auto"/>
      <w:sz w:val="22"/>
      <w:szCs w:val="22"/>
      <w:lang w:val="en-CA" w:bidi="ar-SA"/>
    </w:rPr>
  </w:style>
  <w:style w:type="character" w:styleId="IntenseEmphasis">
    <w:name w:val="Intense Emphasis"/>
    <w:basedOn w:val="DefaultParagraphFont"/>
    <w:uiPriority w:val="21"/>
    <w:qFormat/>
    <w:rsid w:val="009D214F"/>
    <w:rPr>
      <w:i/>
      <w:iCs/>
      <w:color w:val="0F4761" w:themeColor="accent1" w:themeShade="BF"/>
    </w:rPr>
  </w:style>
  <w:style w:type="paragraph" w:styleId="IntenseQuote">
    <w:name w:val="Intense Quote"/>
    <w:basedOn w:val="Normal"/>
    <w:next w:val="Normal"/>
    <w:link w:val="IntenseQuoteChar"/>
    <w:uiPriority w:val="30"/>
    <w:qFormat/>
    <w:rsid w:val="009D214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Atkinson Hyperlegible" w:eastAsiaTheme="minorHAnsi" w:hAnsi="Atkinson Hyperlegible" w:cstheme="minorBidi"/>
      <w:i/>
      <w:iCs/>
      <w:color w:val="0F4761" w:themeColor="accent1" w:themeShade="BF"/>
      <w:sz w:val="22"/>
      <w:szCs w:val="22"/>
      <w:lang w:val="en-CA" w:bidi="ar-SA"/>
    </w:rPr>
  </w:style>
  <w:style w:type="character" w:customStyle="1" w:styleId="IntenseQuoteChar">
    <w:name w:val="Intense Quote Char"/>
    <w:basedOn w:val="DefaultParagraphFont"/>
    <w:link w:val="IntenseQuote"/>
    <w:uiPriority w:val="30"/>
    <w:rsid w:val="009D214F"/>
    <w:rPr>
      <w:i/>
      <w:iCs/>
      <w:color w:val="0F4761" w:themeColor="accent1" w:themeShade="BF"/>
    </w:rPr>
  </w:style>
  <w:style w:type="character" w:styleId="IntenseReference">
    <w:name w:val="Intense Reference"/>
    <w:basedOn w:val="DefaultParagraphFont"/>
    <w:uiPriority w:val="32"/>
    <w:qFormat/>
    <w:rsid w:val="009D214F"/>
    <w:rPr>
      <w:b/>
      <w:bCs/>
      <w:smallCaps/>
      <w:color w:val="0F4761" w:themeColor="accent1" w:themeShade="BF"/>
      <w:spacing w:val="5"/>
    </w:rPr>
  </w:style>
  <w:style w:type="table" w:styleId="TableGrid">
    <w:name w:val="Table Grid"/>
    <w:basedOn w:val="TableNormal"/>
    <w:uiPriority w:val="39"/>
    <w:rsid w:val="009D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14F"/>
    <w:rPr>
      <w:rFonts w:ascii="Arial" w:eastAsia="Arial" w:hAnsi="Arial" w:cs="Arial"/>
      <w:color w:val="181717"/>
      <w:sz w:val="18"/>
      <w:szCs w:val="24"/>
      <w:lang w:val="en-US" w:bidi="en-US"/>
    </w:rPr>
  </w:style>
  <w:style w:type="paragraph" w:styleId="Footer">
    <w:name w:val="footer"/>
    <w:basedOn w:val="Normal"/>
    <w:link w:val="FooterChar"/>
    <w:uiPriority w:val="99"/>
    <w:unhideWhenUsed/>
    <w:rsid w:val="009D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14F"/>
    <w:rPr>
      <w:rFonts w:ascii="Arial" w:eastAsia="Arial" w:hAnsi="Arial" w:cs="Arial"/>
      <w:color w:val="181717"/>
      <w:sz w:val="18"/>
      <w:szCs w:val="24"/>
      <w:lang w:val="en-US" w:bidi="en-US"/>
    </w:rPr>
  </w:style>
  <w:style w:type="character" w:styleId="Hyperlink">
    <w:name w:val="Hyperlink"/>
    <w:basedOn w:val="DefaultParagraphFont"/>
    <w:uiPriority w:val="99"/>
    <w:unhideWhenUsed/>
    <w:rsid w:val="009C6D2A"/>
    <w:rPr>
      <w:color w:val="467886" w:themeColor="hyperlink"/>
      <w:u w:val="single"/>
    </w:rPr>
  </w:style>
  <w:style w:type="paragraph" w:customStyle="1" w:styleId="Pa0">
    <w:name w:val="Pa0"/>
    <w:basedOn w:val="Normal"/>
    <w:next w:val="Normal"/>
    <w:uiPriority w:val="99"/>
    <w:rsid w:val="00207FBA"/>
    <w:pPr>
      <w:autoSpaceDE w:val="0"/>
      <w:autoSpaceDN w:val="0"/>
      <w:adjustRightInd w:val="0"/>
      <w:spacing w:after="0" w:line="241" w:lineRule="atLeast"/>
      <w:ind w:left="0" w:right="0" w:firstLine="0"/>
    </w:pPr>
    <w:rPr>
      <w:rFonts w:eastAsiaTheme="minorEastAsia"/>
      <w:color w:val="auto"/>
      <w:kern w:val="0"/>
      <w:sz w:val="24"/>
      <w:lang w:bidi="ar-SA"/>
    </w:rPr>
  </w:style>
  <w:style w:type="character" w:customStyle="1" w:styleId="A10">
    <w:name w:val="A10"/>
    <w:uiPriority w:val="99"/>
    <w:rsid w:val="00207FBA"/>
    <w:rPr>
      <w:color w:val="808284"/>
      <w:sz w:val="14"/>
      <w:szCs w:val="14"/>
    </w:rPr>
  </w:style>
  <w:style w:type="paragraph" w:customStyle="1" w:styleId="paragraph">
    <w:name w:val="paragraph"/>
    <w:basedOn w:val="Normal"/>
    <w:rsid w:val="007803FF"/>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7803FF"/>
  </w:style>
  <w:style w:type="character" w:styleId="UnresolvedMention">
    <w:name w:val="Unresolved Mention"/>
    <w:basedOn w:val="DefaultParagraphFont"/>
    <w:uiPriority w:val="99"/>
    <w:semiHidden/>
    <w:unhideWhenUsed/>
    <w:rsid w:val="007803FF"/>
    <w:rPr>
      <w:color w:val="605E5C"/>
      <w:shd w:val="clear" w:color="auto" w:fill="E1DFDD"/>
    </w:rPr>
  </w:style>
  <w:style w:type="paragraph" w:styleId="Revision">
    <w:name w:val="Revision"/>
    <w:hidden/>
    <w:uiPriority w:val="99"/>
    <w:semiHidden/>
    <w:rsid w:val="00F02429"/>
    <w:pPr>
      <w:spacing w:after="0" w:line="240" w:lineRule="auto"/>
    </w:pPr>
    <w:rPr>
      <w:rFonts w:ascii="Arial" w:eastAsia="Arial" w:hAnsi="Arial" w:cs="Arial"/>
      <w:color w:val="181717"/>
      <w:sz w:val="18"/>
      <w:szCs w:val="24"/>
      <w:lang w:val="en-US" w:bidi="en-US"/>
    </w:rPr>
  </w:style>
  <w:style w:type="character" w:styleId="CommentReference">
    <w:name w:val="annotation reference"/>
    <w:basedOn w:val="DefaultParagraphFont"/>
    <w:uiPriority w:val="99"/>
    <w:semiHidden/>
    <w:unhideWhenUsed/>
    <w:rsid w:val="008C252B"/>
    <w:rPr>
      <w:sz w:val="16"/>
      <w:szCs w:val="16"/>
    </w:rPr>
  </w:style>
  <w:style w:type="paragraph" w:styleId="CommentText">
    <w:name w:val="annotation text"/>
    <w:basedOn w:val="Normal"/>
    <w:link w:val="CommentTextChar"/>
    <w:uiPriority w:val="99"/>
    <w:unhideWhenUsed/>
    <w:rsid w:val="008C252B"/>
    <w:pPr>
      <w:spacing w:line="240" w:lineRule="auto"/>
    </w:pPr>
    <w:rPr>
      <w:sz w:val="20"/>
      <w:szCs w:val="20"/>
    </w:rPr>
  </w:style>
  <w:style w:type="character" w:customStyle="1" w:styleId="CommentTextChar">
    <w:name w:val="Comment Text Char"/>
    <w:basedOn w:val="DefaultParagraphFont"/>
    <w:link w:val="CommentText"/>
    <w:uiPriority w:val="99"/>
    <w:rsid w:val="008C252B"/>
    <w:rPr>
      <w:rFonts w:ascii="Arial" w:eastAsia="Arial" w:hAnsi="Arial" w:cs="Arial"/>
      <w:color w:val="181717"/>
      <w:sz w:val="20"/>
      <w:szCs w:val="20"/>
      <w:lang w:val="en-US" w:bidi="en-US"/>
    </w:rPr>
  </w:style>
  <w:style w:type="paragraph" w:styleId="CommentSubject">
    <w:name w:val="annotation subject"/>
    <w:basedOn w:val="CommentText"/>
    <w:next w:val="CommentText"/>
    <w:link w:val="CommentSubjectChar"/>
    <w:uiPriority w:val="99"/>
    <w:semiHidden/>
    <w:unhideWhenUsed/>
    <w:rsid w:val="008C252B"/>
    <w:rPr>
      <w:b/>
      <w:bCs/>
    </w:rPr>
  </w:style>
  <w:style w:type="character" w:customStyle="1" w:styleId="CommentSubjectChar">
    <w:name w:val="Comment Subject Char"/>
    <w:basedOn w:val="CommentTextChar"/>
    <w:link w:val="CommentSubject"/>
    <w:uiPriority w:val="99"/>
    <w:semiHidden/>
    <w:rsid w:val="008C252B"/>
    <w:rPr>
      <w:rFonts w:ascii="Arial" w:eastAsia="Arial" w:hAnsi="Arial" w:cs="Arial"/>
      <w:b/>
      <w:bCs/>
      <w:color w:val="181717"/>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raza24@mail.ubc.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hassanbashir3@cunet.carleton.ca"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6" ma:contentTypeDescription="Create a new document." ma:contentTypeScope="" ma:versionID="d9a5000143fd9436c02e100b74101229">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90b7d46b6f1b691901ebfb55b92bdced"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ordcou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Wordcount" ma:index="22" nillable="true" ma:displayName="Wordcount" ma:internalName="Wordcount">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Wordcount xmlns="dc20a6de-80fa-43d5-ba59-8bc31e1fc290" xsi:nil="true"/>
    <TaxCatchAll xmlns="e7af5997-74f3-41dc-baaa-0611092dad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957B7-4E57-4D9C-A25A-988467B9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8AA17-4555-4283-805B-8B9685BC7BC2}">
  <ds:schemaRefs>
    <ds:schemaRef ds:uri="http://purl.org/dc/dcmitype/"/>
    <ds:schemaRef ds:uri="http://schemas.openxmlformats.org/package/2006/metadata/core-properties"/>
    <ds:schemaRef ds:uri="http://schemas.microsoft.com/office/2006/documentManagement/types"/>
    <ds:schemaRef ds:uri="http://purl.org/dc/terms/"/>
    <ds:schemaRef ds:uri="dc20a6de-80fa-43d5-ba59-8bc31e1fc290"/>
    <ds:schemaRef ds:uri="http://purl.org/dc/elements/1.1/"/>
    <ds:schemaRef ds:uri="http://www.w3.org/XML/1998/namespace"/>
    <ds:schemaRef ds:uri="http://schemas.microsoft.com/office/infopath/2007/PartnerControls"/>
    <ds:schemaRef ds:uri="e7af5997-74f3-41dc-baaa-0611092dad90"/>
    <ds:schemaRef ds:uri="http://schemas.microsoft.com/office/2006/metadata/properties"/>
  </ds:schemaRefs>
</ds:datastoreItem>
</file>

<file path=customXml/itemProps3.xml><?xml version="1.0" encoding="utf-8"?>
<ds:datastoreItem xmlns:ds="http://schemas.openxmlformats.org/officeDocument/2006/customXml" ds:itemID="{28E6050F-AF11-45E7-92B3-D76702FF1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Links>
    <vt:vector size="12" baseType="variant">
      <vt:variant>
        <vt:i4>3801160</vt:i4>
      </vt:variant>
      <vt:variant>
        <vt:i4>3</vt:i4>
      </vt:variant>
      <vt:variant>
        <vt:i4>0</vt:i4>
      </vt:variant>
      <vt:variant>
        <vt:i4>5</vt:i4>
      </vt:variant>
      <vt:variant>
        <vt:lpwstr>mailto:kraza24@mail.ubc.ca</vt:lpwstr>
      </vt:variant>
      <vt:variant>
        <vt:lpwstr/>
      </vt:variant>
      <vt:variant>
        <vt:i4>8257607</vt:i4>
      </vt:variant>
      <vt:variant>
        <vt:i4>0</vt:i4>
      </vt:variant>
      <vt:variant>
        <vt:i4>0</vt:i4>
      </vt:variant>
      <vt:variant>
        <vt:i4>5</vt:i4>
      </vt:variant>
      <vt:variant>
        <vt:lpwstr>mailto:hassanbashir3@cunet.carleton.ca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Whissell,Louise</dc:creator>
  <cp:keywords/>
  <dc:description/>
  <cp:lastModifiedBy>Siebarth,Tara</cp:lastModifiedBy>
  <cp:revision>3</cp:revision>
  <dcterms:created xsi:type="dcterms:W3CDTF">2026-03-26T16:43:00Z</dcterms:created>
  <dcterms:modified xsi:type="dcterms:W3CDTF">2026-03-26T16:44:00Z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f47e71,4469003a,473f790d</vt:lpwstr>
  </property>
  <property fmtid="{D5CDD505-2E9C-101B-9397-08002B2CF9AE}" pid="3" name="ClassificationContentMarkingHeaderFontProps">
    <vt:lpwstr>#000000,10,Aptos</vt:lpwstr>
  </property>
  <property fmtid="{D5CDD505-2E9C-101B-9397-08002B2CF9AE}" pid="4" name="ClassificationContentMarkingHeaderText">
    <vt:lpwstr>Unclassified | Sans classification</vt:lpwstr>
  </property>
  <property fmtid="{D5CDD505-2E9C-101B-9397-08002B2CF9AE}" pid="5" name="ClassificationContentMarkingFooterShapeIds">
    <vt:lpwstr>7a2076bb,6d4c93e4,5bb30742,63e2ff32</vt:lpwstr>
  </property>
  <property fmtid="{D5CDD505-2E9C-101B-9397-08002B2CF9AE}" pid="6" name="ClassificationContentMarkingFooterFontProps">
    <vt:lpwstr>#000000,10,Aptos</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2026-03-13T12:33:11Z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abfd47c9-1144-4793-a326-478530b619ba</vt:lpwstr>
  </property>
  <property fmtid="{D5CDD505-2E9C-101B-9397-08002B2CF9AE}" pid="14" name="MSIP_Label_3a431285-bd35-4dd5-a64e-d321d4ce54f4_ContentBits">
    <vt:lpwstr>3</vt:lpwstr>
  </property>
  <property fmtid="{D5CDD505-2E9C-101B-9397-08002B2CF9AE}" pid="15" name="MSIP_Label_3a431285-bd35-4dd5-a64e-d321d4ce54f4_Tag">
    <vt:lpwstr>10, 3, 0, 1</vt:lpwstr>
  </property>
  <property fmtid="{D5CDD505-2E9C-101B-9397-08002B2CF9AE}" pid="16" name="ContentTypeId">
    <vt:lpwstr>0x0101005392F40F7C487B43A0D0E5BCEC0196E0</vt:lpwstr>
  </property>
  <property fmtid="{D5CDD505-2E9C-101B-9397-08002B2CF9AE}" pid="17" name="MediaServiceImageTags">
    <vt:lpwstr/>
  </property>
</Properties>
</file>