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120F" w14:textId="0DABF507" w:rsidR="00C07CB5" w:rsidRPr="00B709D0" w:rsidRDefault="00C07CB5" w:rsidP="00C07CB5">
      <w:pPr>
        <w:spacing w:after="0" w:line="240" w:lineRule="auto"/>
        <w:ind w:left="3969" w:right="380"/>
        <w:rPr>
          <w:rFonts w:asciiTheme="minorHAnsi" w:hAnsiTheme="minorHAnsi"/>
          <w:bCs/>
          <w:color w:val="595959" w:themeColor="text1" w:themeTint="A6"/>
          <w:sz w:val="24"/>
          <w:lang w:val="fr-CA"/>
        </w:rPr>
      </w:pPr>
      <w:r w:rsidRPr="00B709D0">
        <w:rPr>
          <w:rFonts w:asciiTheme="minorHAnsi" w:hAnsiTheme="minorHAnsi"/>
          <w:noProof/>
          <w:color w:val="000000" w:themeColor="text1"/>
          <w:sz w:val="16"/>
        </w:rPr>
        <mc:AlternateContent>
          <mc:Choice Requires="wpg">
            <w:drawing>
              <wp:anchor distT="0" distB="0" distL="114300" distR="114300" simplePos="0" relativeHeight="251663360" behindDoc="1" locked="0" layoutInCell="1" allowOverlap="1" wp14:anchorId="1D3EA28C" wp14:editId="3629E265">
                <wp:simplePos x="0" y="0"/>
                <wp:positionH relativeFrom="column">
                  <wp:posOffset>3175</wp:posOffset>
                </wp:positionH>
                <wp:positionV relativeFrom="paragraph">
                  <wp:posOffset>-1022350</wp:posOffset>
                </wp:positionV>
                <wp:extent cx="2276475" cy="2423160"/>
                <wp:effectExtent l="0" t="0" r="9525" b="0"/>
                <wp:wrapNone/>
                <wp:docPr id="1957560431"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6475" cy="2423160"/>
                          <a:chOff x="0" y="0"/>
                          <a:chExt cx="2276475" cy="2423160"/>
                        </a:xfrm>
                      </wpg:grpSpPr>
                      <pic:pic xmlns:pic="http://schemas.openxmlformats.org/drawingml/2006/picture">
                        <pic:nvPicPr>
                          <pic:cNvPr id="41145019" name="Picture 1" descr="A purple background with white text&#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6475" cy="2423160"/>
                          </a:xfrm>
                          <a:prstGeom prst="rect">
                            <a:avLst/>
                          </a:prstGeom>
                        </pic:spPr>
                      </pic:pic>
                      <wps:wsp>
                        <wps:cNvPr id="1202697129" name="Rectangle 1"/>
                        <wps:cNvSpPr/>
                        <wps:spPr>
                          <a:xfrm>
                            <a:off x="308472" y="517793"/>
                            <a:ext cx="1645200" cy="118800"/>
                          </a:xfrm>
                          <a:prstGeom prst="rect">
                            <a:avLst/>
                          </a:prstGeom>
                          <a:ln>
                            <a:noFill/>
                          </a:ln>
                        </wps:spPr>
                        <wps:txbx>
                          <w:txbxContent>
                            <w:p w14:paraId="6FB54D21" w14:textId="77777777" w:rsidR="00C07CB5" w:rsidRDefault="00C07CB5" w:rsidP="00C07CB5">
                              <w:pPr>
                                <w:spacing w:after="160" w:line="259" w:lineRule="auto"/>
                                <w:ind w:left="0" w:right="0" w:firstLine="0"/>
                                <w:jc w:val="center"/>
                              </w:pPr>
                              <w:proofErr w:type="gramStart"/>
                              <w:r>
                                <w:rPr>
                                  <w:color w:val="FFFEFD"/>
                                  <w:sz w:val="16"/>
                                </w:rPr>
                                <w:t>PUBLICATION :</w:t>
                              </w:r>
                              <w:proofErr w:type="gramEnd"/>
                              <w:r>
                                <w:rPr>
                                  <w:color w:val="FFFEFD"/>
                                  <w:sz w:val="16"/>
                                </w:rPr>
                                <w:t xml:space="preserve"> </w:t>
                              </w:r>
                              <w:r w:rsidRPr="0088356A">
                                <w:rPr>
                                  <w:color w:val="FFFEFD"/>
                                  <w:sz w:val="16"/>
                                </w:rPr>
                                <w:t>MAI 2026</w:t>
                              </w:r>
                            </w:p>
                          </w:txbxContent>
                        </wps:txbx>
                        <wps:bodyPr horzOverflow="overflow" vert="horz" lIns="0" tIns="0" rIns="0" bIns="0" rtlCol="0">
                          <a:noAutofit/>
                        </wps:bodyPr>
                      </wps:wsp>
                    </wpg:wgp>
                  </a:graphicData>
                </a:graphic>
              </wp:anchor>
            </w:drawing>
          </mc:Choice>
          <mc:Fallback>
            <w:pict>
              <v:group w14:anchorId="1D3EA28C" id="Group 6" o:spid="_x0000_s1026" alt="&quot;&quot;" style="position:absolute;left:0;text-align:left;margin-left:.25pt;margin-top:-80.5pt;width:179.25pt;height:190.8pt;z-index:-251653120" coordsize="22764,2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urple background with white text&#10;&#10;AI-generated content may be incorrect." style="position:absolute;width:22764;height:24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">
                  <v:imagedata r:id="rId12" o:title="A purple background with white text&#10;&#10;AI-generated content may be incorrect"/>
                </v:shape>
                <v:rect id="Rectangle 1" o:spid="_x0000_s1028" style="position:absolute;left:3084;top:5177;width:16452;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" filled="f" stroked="f">
                  <v:textbox inset="0,0,0,0">
                    <w:txbxContent>
                      <w:p w14:paraId="6FB54D21" w14:textId="77777777" w:rsidR="00C07CB5" w:rsidRDefault="00C07CB5" w:rsidP="00C07CB5">
                        <w:pPr>
                          <w:spacing w:after="160" w:line="259" w:lineRule="auto"/>
                          <w:ind w:left="0" w:right="0" w:firstLine="0"/>
                          <w:jc w:val="center"/>
                        </w:pPr>
                        <w:proofErr w:type="gramStart"/>
                        <w:r>
                          <w:rPr>
                            <w:color w:val="FFFEFD"/>
                            <w:sz w:val="16"/>
                          </w:rPr>
                          <w:t>PUBLICATION :</w:t>
                        </w:r>
                        <w:proofErr w:type="gramEnd"/>
                        <w:r>
                          <w:rPr>
                            <w:color w:val="FFFEFD"/>
                            <w:sz w:val="16"/>
                          </w:rPr>
                          <w:t xml:space="preserve"> </w:t>
                        </w:r>
                        <w:r w:rsidRPr="0088356A">
                          <w:rPr>
                            <w:color w:val="FFFEFD"/>
                            <w:sz w:val="16"/>
                          </w:rPr>
                          <w:t>MAI 2026</w:t>
                        </w:r>
                      </w:p>
                    </w:txbxContent>
                  </v:textbox>
                </v:rect>
              </v:group>
            </w:pict>
          </mc:Fallback>
        </mc:AlternateContent>
      </w:r>
      <w:r w:rsidRPr="00B709D0">
        <w:rPr>
          <w:rFonts w:asciiTheme="minorHAnsi" w:hAnsiTheme="minorHAnsi"/>
          <w:color w:val="595959" w:themeColor="text1" w:themeTint="A6"/>
          <w:sz w:val="24"/>
          <w:lang w:val="fr-CA"/>
        </w:rPr>
        <w:t xml:space="preserve">Le </w:t>
      </w:r>
      <w:r w:rsidRPr="00B709D0">
        <w:rPr>
          <w:rFonts w:asciiTheme="minorHAnsi" w:hAnsiTheme="minorHAnsi"/>
          <w:b/>
          <w:bCs/>
          <w:color w:val="595959" w:themeColor="text1" w:themeTint="A6"/>
          <w:sz w:val="24"/>
          <w:lang w:val="fr-CA"/>
        </w:rPr>
        <w:t>Conseil de recherches en sciences humaines (CRSH)</w:t>
      </w:r>
      <w:r w:rsidRPr="00B709D0">
        <w:rPr>
          <w:rFonts w:asciiTheme="minorHAnsi" w:hAnsiTheme="minorHAnsi"/>
          <w:color w:val="595959" w:themeColor="text1" w:themeTint="A6"/>
          <w:sz w:val="24"/>
          <w:lang w:val="fr-CA"/>
        </w:rPr>
        <w:t xml:space="preserve"> en collaboration avec les </w:t>
      </w:r>
      <w:r w:rsidRPr="00B709D0">
        <w:rPr>
          <w:rFonts w:asciiTheme="minorHAnsi" w:hAnsiTheme="minorHAnsi"/>
          <w:b/>
          <w:bCs/>
          <w:color w:val="595959" w:themeColor="text1" w:themeTint="A6"/>
          <w:sz w:val="24"/>
          <w:lang w:val="fr-CA"/>
        </w:rPr>
        <w:t xml:space="preserve">Instituts de recherche en santé du Canada (IRSC) </w:t>
      </w:r>
      <w:r w:rsidRPr="00B709D0">
        <w:rPr>
          <w:rFonts w:asciiTheme="minorHAnsi" w:hAnsiTheme="minorHAnsi"/>
          <w:color w:val="595959" w:themeColor="text1" w:themeTint="A6"/>
          <w:sz w:val="24"/>
          <w:lang w:val="fr-CA"/>
        </w:rPr>
        <w:t xml:space="preserve">et les </w:t>
      </w:r>
      <w:r w:rsidRPr="00B709D0">
        <w:rPr>
          <w:rFonts w:asciiTheme="minorHAnsi" w:hAnsiTheme="minorHAnsi"/>
          <w:b/>
          <w:bCs/>
          <w:color w:val="595959" w:themeColor="text1" w:themeTint="A6"/>
          <w:sz w:val="24"/>
          <w:lang w:val="fr-CA"/>
        </w:rPr>
        <w:t xml:space="preserve">UK Research and Innovation (UKRI) Arts and </w:t>
      </w:r>
      <w:proofErr w:type="spellStart"/>
      <w:r w:rsidRPr="00B709D0">
        <w:rPr>
          <w:rFonts w:asciiTheme="minorHAnsi" w:hAnsiTheme="minorHAnsi"/>
          <w:b/>
          <w:bCs/>
          <w:color w:val="595959" w:themeColor="text1" w:themeTint="A6"/>
          <w:sz w:val="24"/>
          <w:lang w:val="fr-CA"/>
        </w:rPr>
        <w:t>Humanities</w:t>
      </w:r>
      <w:proofErr w:type="spellEnd"/>
      <w:r w:rsidRPr="00B709D0">
        <w:rPr>
          <w:rFonts w:asciiTheme="minorHAnsi" w:hAnsiTheme="minorHAnsi"/>
          <w:b/>
          <w:bCs/>
          <w:color w:val="595959" w:themeColor="text1" w:themeTint="A6"/>
          <w:sz w:val="24"/>
          <w:lang w:val="fr-CA"/>
        </w:rPr>
        <w:t xml:space="preserve"> Research Council (AHRC) </w:t>
      </w:r>
      <w:r w:rsidRPr="00B709D0">
        <w:rPr>
          <w:rFonts w:asciiTheme="minorHAnsi" w:hAnsiTheme="minorHAnsi"/>
          <w:color w:val="595959" w:themeColor="text1" w:themeTint="A6"/>
          <w:sz w:val="24"/>
          <w:lang w:val="fr-CA"/>
        </w:rPr>
        <w:t xml:space="preserve">et </w:t>
      </w:r>
      <w:proofErr w:type="spellStart"/>
      <w:r w:rsidRPr="00B709D0">
        <w:rPr>
          <w:rFonts w:asciiTheme="minorHAnsi" w:hAnsiTheme="minorHAnsi"/>
          <w:b/>
          <w:bCs/>
          <w:color w:val="595959" w:themeColor="text1" w:themeTint="A6"/>
          <w:sz w:val="24"/>
          <w:lang w:val="fr-CA"/>
        </w:rPr>
        <w:t>Economic</w:t>
      </w:r>
      <w:proofErr w:type="spellEnd"/>
      <w:r w:rsidRPr="00B709D0">
        <w:rPr>
          <w:rFonts w:asciiTheme="minorHAnsi" w:hAnsiTheme="minorHAnsi"/>
          <w:b/>
          <w:bCs/>
          <w:color w:val="595959" w:themeColor="text1" w:themeTint="A6"/>
          <w:sz w:val="24"/>
          <w:lang w:val="fr-CA"/>
        </w:rPr>
        <w:t xml:space="preserve"> and Social Research Council (ESRC)</w:t>
      </w:r>
    </w:p>
    <w:p w14:paraId="6C02A2C2" w14:textId="77777777" w:rsidR="00C07CB5" w:rsidRPr="00B709D0" w:rsidRDefault="00C07CB5" w:rsidP="00C07CB5">
      <w:pPr>
        <w:spacing w:after="0" w:line="240" w:lineRule="auto"/>
        <w:ind w:left="0" w:right="465" w:firstLine="0"/>
        <w:rPr>
          <w:rFonts w:asciiTheme="minorHAnsi" w:hAnsiTheme="minorHAnsi"/>
          <w:color w:val="7F7F7F" w:themeColor="text1" w:themeTint="80"/>
          <w:sz w:val="24"/>
          <w:lang w:val="fr-CA"/>
          <w14:textOutline w14:w="9525" w14:cap="rnd" w14:cmpd="sng" w14:algn="ctr">
            <w14:noFill/>
            <w14:prstDash w14:val="solid"/>
            <w14:bevel/>
          </w14:textOutline>
        </w:rPr>
      </w:pPr>
    </w:p>
    <w:p w14:paraId="234AE344" w14:textId="77777777" w:rsidR="00C07CB5" w:rsidRPr="00B709D0" w:rsidRDefault="00C07CB5" w:rsidP="00F208A3">
      <w:pPr>
        <w:spacing w:line="240" w:lineRule="auto"/>
        <w:ind w:left="0" w:right="465" w:firstLine="0"/>
        <w:rPr>
          <w:rFonts w:asciiTheme="minorHAnsi" w:hAnsiTheme="minorHAnsi"/>
          <w:color w:val="7F7F7F" w:themeColor="text1" w:themeTint="80"/>
          <w:sz w:val="24"/>
          <w:lang w:val="fr-CA"/>
          <w14:textOutline w14:w="9525" w14:cap="rnd" w14:cmpd="sng" w14:algn="ctr">
            <w14:noFill/>
            <w14:prstDash w14:val="solid"/>
            <w14:bevel/>
          </w14:textOutline>
        </w:rPr>
      </w:pPr>
    </w:p>
    <w:p w14:paraId="79EA9F26" w14:textId="26477C0C" w:rsidR="0043708E" w:rsidRPr="0023208B" w:rsidRDefault="00C07CB5" w:rsidP="00B64EA8">
      <w:pPr>
        <w:spacing w:line="240" w:lineRule="auto"/>
        <w:ind w:left="0" w:right="465" w:firstLine="0"/>
        <w:rPr>
          <w:rFonts w:ascii="Atkinson Hyperlegible" w:hAnsi="Atkinson Hyperlegible"/>
          <w:sz w:val="22"/>
          <w:szCs w:val="22"/>
          <w:lang w:val="fr-CA"/>
        </w:rPr>
        <w:sectPr w:rsidR="0043708E" w:rsidRPr="0023208B" w:rsidSect="00C07CB5">
          <w:headerReference w:type="even" r:id="rId13"/>
          <w:footerReference w:type="even" r:id="rId14"/>
          <w:footerReference w:type="default" r:id="rId15"/>
          <w:headerReference w:type="first" r:id="rId16"/>
          <w:footerReference w:type="first" r:id="rId17"/>
          <w:type w:val="continuous"/>
          <w:pgSz w:w="12240" w:h="20160"/>
          <w:pgMar w:top="396" w:right="1179" w:bottom="1838" w:left="1225" w:header="1418" w:footer="602" w:gutter="0"/>
          <w:cols w:space="720"/>
          <w:titlePg/>
          <w:docGrid w:linePitch="245"/>
        </w:sectPr>
      </w:pPr>
      <w:r w:rsidRPr="00B709D0">
        <w:rPr>
          <w:rFonts w:asciiTheme="minorHAnsi" w:hAnsiTheme="minorHAnsi"/>
          <w:b/>
          <w:noProof/>
          <w:sz w:val="20"/>
        </w:rPr>
        <mc:AlternateContent>
          <mc:Choice Requires="wpg">
            <w:drawing>
              <wp:anchor distT="0" distB="0" distL="0" distR="0" simplePos="0" relativeHeight="251665408" behindDoc="1" locked="0" layoutInCell="1" allowOverlap="1" wp14:anchorId="671E7849" wp14:editId="026B8CCF">
                <wp:simplePos x="0" y="0"/>
                <wp:positionH relativeFrom="page">
                  <wp:posOffset>777875</wp:posOffset>
                </wp:positionH>
                <wp:positionV relativeFrom="paragraph">
                  <wp:posOffset>1276350</wp:posOffset>
                </wp:positionV>
                <wp:extent cx="6172200" cy="35560"/>
                <wp:effectExtent l="0" t="0" r="0" b="254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35560"/>
                          <a:chOff x="0" y="0"/>
                          <a:chExt cx="6172200" cy="35560"/>
                        </a:xfrm>
                      </wpg:grpSpPr>
                      <wps:wsp>
                        <wps:cNvPr id="6" name="Graphic 6"/>
                        <wps:cNvSpPr/>
                        <wps:spPr>
                          <a:xfrm>
                            <a:off x="0" y="0"/>
                            <a:ext cx="2058035" cy="35560"/>
                          </a:xfrm>
                          <a:custGeom>
                            <a:avLst/>
                            <a:gdLst/>
                            <a:ahLst/>
                            <a:cxnLst/>
                            <a:rect l="l" t="t" r="r" b="b"/>
                            <a:pathLst>
                              <a:path w="2058035" h="35560">
                                <a:moveTo>
                                  <a:pt x="2057501" y="0"/>
                                </a:moveTo>
                                <a:lnTo>
                                  <a:pt x="0" y="0"/>
                                </a:lnTo>
                                <a:lnTo>
                                  <a:pt x="0" y="35267"/>
                                </a:lnTo>
                                <a:lnTo>
                                  <a:pt x="2057501" y="35267"/>
                                </a:lnTo>
                                <a:lnTo>
                                  <a:pt x="2057501" y="0"/>
                                </a:lnTo>
                                <a:close/>
                              </a:path>
                            </a:pathLst>
                          </a:custGeom>
                          <a:solidFill>
                            <a:srgbClr val="D5D10E"/>
                          </a:solidFill>
                        </wps:spPr>
                        <wps:bodyPr wrap="square" lIns="0" tIns="0" rIns="0" bIns="0" rtlCol="0">
                          <a:prstTxWarp prst="textNoShape">
                            <a:avLst/>
                          </a:prstTxWarp>
                          <a:noAutofit/>
                        </wps:bodyPr>
                      </wps:wsp>
                      <wps:wsp>
                        <wps:cNvPr id="7" name="Graphic 7"/>
                        <wps:cNvSpPr/>
                        <wps:spPr>
                          <a:xfrm>
                            <a:off x="2057400" y="0"/>
                            <a:ext cx="2058035" cy="35560"/>
                          </a:xfrm>
                          <a:custGeom>
                            <a:avLst/>
                            <a:gdLst/>
                            <a:ahLst/>
                            <a:cxnLst/>
                            <a:rect l="l" t="t" r="r" b="b"/>
                            <a:pathLst>
                              <a:path w="2058035" h="35560">
                                <a:moveTo>
                                  <a:pt x="2057501" y="0"/>
                                </a:moveTo>
                                <a:lnTo>
                                  <a:pt x="0" y="0"/>
                                </a:lnTo>
                                <a:lnTo>
                                  <a:pt x="0" y="35267"/>
                                </a:lnTo>
                                <a:lnTo>
                                  <a:pt x="2057501" y="35267"/>
                                </a:lnTo>
                                <a:lnTo>
                                  <a:pt x="2057501" y="0"/>
                                </a:lnTo>
                                <a:close/>
                              </a:path>
                            </a:pathLst>
                          </a:custGeom>
                          <a:solidFill>
                            <a:srgbClr val="91B0D5"/>
                          </a:solidFill>
                        </wps:spPr>
                        <wps:bodyPr wrap="square" lIns="0" tIns="0" rIns="0" bIns="0" rtlCol="0">
                          <a:prstTxWarp prst="textNoShape">
                            <a:avLst/>
                          </a:prstTxWarp>
                          <a:noAutofit/>
                        </wps:bodyPr>
                      </wps:wsp>
                      <wps:wsp>
                        <wps:cNvPr id="8" name="Graphic 8"/>
                        <wps:cNvSpPr/>
                        <wps:spPr>
                          <a:xfrm>
                            <a:off x="4114698" y="0"/>
                            <a:ext cx="2058035" cy="35560"/>
                          </a:xfrm>
                          <a:custGeom>
                            <a:avLst/>
                            <a:gdLst/>
                            <a:ahLst/>
                            <a:cxnLst/>
                            <a:rect l="l" t="t" r="r" b="b"/>
                            <a:pathLst>
                              <a:path w="2058035" h="35560">
                                <a:moveTo>
                                  <a:pt x="2057501" y="0"/>
                                </a:moveTo>
                                <a:lnTo>
                                  <a:pt x="0" y="0"/>
                                </a:lnTo>
                                <a:lnTo>
                                  <a:pt x="0" y="35267"/>
                                </a:lnTo>
                                <a:lnTo>
                                  <a:pt x="2057501" y="35267"/>
                                </a:lnTo>
                                <a:lnTo>
                                  <a:pt x="2057501" y="0"/>
                                </a:lnTo>
                                <a:close/>
                              </a:path>
                            </a:pathLst>
                          </a:custGeom>
                          <a:solidFill>
                            <a:srgbClr val="A21983"/>
                          </a:solidFill>
                        </wps:spPr>
                        <wps:bodyPr wrap="square" lIns="0" tIns="0" rIns="0" bIns="0" rtlCol="0">
                          <a:prstTxWarp prst="textNoShape">
                            <a:avLst/>
                          </a:prstTxWarp>
                          <a:noAutofit/>
                        </wps:bodyPr>
                      </wps:wsp>
                    </wpg:wgp>
                  </a:graphicData>
                </a:graphic>
              </wp:anchor>
            </w:drawing>
          </mc:Choice>
          <mc:Fallback>
            <w:pict>
              <v:group w14:anchorId="63301D66" id="Group 5" o:spid="_x0000_s1026" style="position:absolute;margin-left:61.25pt;margin-top:100.5pt;width:486pt;height:2.8pt;z-index:-251651072;mso-wrap-distance-left:0;mso-wrap-distance-right:0;mso-position-horizontal-relative:page" coordsize="6172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">
                <v:shape id="Graphic 6" o:spid="_x0000_s1027" style="position:absolute;width:20580;height:355;visibility:visible;mso-wrap-style:square;v-text-anchor:top" coordsize="205803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" path="m2057501,l,,,35267r2057501,l2057501,xe" fillcolor="#d5d10e" stroked="f">
                  <v:path arrowok="t"/>
                </v:shape>
                <v:shape id="Graphic 7" o:spid="_x0000_s1028" style="position:absolute;left:20574;width:20580;height:355;visibility:visible;mso-wrap-style:square;v-text-anchor:top" coordsize="205803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" path="m2057501,l,,,35267r2057501,l2057501,xe" fillcolor="#91b0d5" stroked="f">
                  <v:path arrowok="t"/>
                </v:shape>
                <v:shape id="Graphic 8" o:spid="_x0000_s1029" style="position:absolute;left:41146;width:20581;height:355;visibility:visible;mso-wrap-style:square;v-text-anchor:top" coordsize="205803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" path="m2057501,l,,,35267r2057501,l2057501,xe" fillcolor="#a21983" stroked="f">
                  <v:path arrowok="t"/>
                </v:shape>
                <w10:wrap type="topAndBottom" anchorx="page"/>
              </v:group>
            </w:pict>
          </mc:Fallback>
        </mc:AlternateContent>
      </w:r>
      <w:r w:rsidR="00FA57FD" w:rsidRPr="004A5259">
        <w:rPr>
          <w:rFonts w:asciiTheme="minorHAnsi" w:hAnsiTheme="minorHAnsi"/>
          <w:color w:val="404040" w:themeColor="text1" w:themeTint="BF"/>
          <w:sz w:val="24"/>
          <w:lang w:val="fr-CA"/>
          <w14:textOutline w14:w="9525" w14:cap="rnd" w14:cmpd="sng" w14:algn="ctr">
            <w14:noFill/>
            <w14:prstDash w14:val="solid"/>
            <w14:bevel/>
          </w14:textOutline>
        </w:rPr>
        <w:t xml:space="preserve">L’initiative Imaginer l’avenir du Canada du CRSH mobilise la recherche et le talent en sciences humaines pour s’attaquer à des défis sociétaux émergents auxquels le Canada fait face et pour orienter la prise des décisions dans tous les secteurs en vue d’un avenir meilleur. Cette synthèse en bref porte sur le défi de demain suivant : </w:t>
      </w:r>
      <w:r w:rsidR="00FA57FD" w:rsidRPr="004A5259">
        <w:rPr>
          <w:rFonts w:asciiTheme="minorHAnsi" w:hAnsiTheme="minorHAnsi"/>
          <w:b/>
          <w:bCs/>
          <w:color w:val="404040" w:themeColor="text1" w:themeTint="BF"/>
          <w:sz w:val="24"/>
          <w:lang w:val="fr-CA"/>
          <w14:textOutline w14:w="9525" w14:cap="rnd" w14:cmpd="sng" w14:algn="ctr">
            <w14:noFill/>
            <w14:prstDash w14:val="solid"/>
            <w14:bevel/>
          </w14:textOutline>
        </w:rPr>
        <w:t>Des systèmes de gouvernance qui fonctionnent</w:t>
      </w:r>
      <w:r w:rsidR="00FA57FD" w:rsidRPr="004A5259">
        <w:rPr>
          <w:rFonts w:asciiTheme="minorHAnsi" w:hAnsiTheme="minorHAnsi"/>
          <w:color w:val="404040" w:themeColor="text1" w:themeTint="BF"/>
          <w:sz w:val="24"/>
          <w:lang w:val="fr-CA"/>
          <w14:textOutline w14:w="9525" w14:cap="rnd" w14:cmpd="sng" w14:algn="ctr">
            <w14:noFill/>
            <w14:prstDash w14:val="solid"/>
            <w14:bevel/>
          </w14:textOutline>
        </w:rPr>
        <w:t>.</w:t>
      </w:r>
      <w:r w:rsidR="0043708E" w:rsidRPr="00B709D0">
        <w:rPr>
          <w:rFonts w:asciiTheme="minorHAnsi" w:hAnsiTheme="minorHAnsi"/>
          <w:sz w:val="22"/>
          <w:szCs w:val="22"/>
          <w:lang w:val="fr-CA"/>
        </w:rPr>
        <w:t xml:space="preserve"> </w:t>
      </w:r>
    </w:p>
    <w:p w14:paraId="6B3A5B97" w14:textId="18C059F3" w:rsidR="00C07CB5" w:rsidRDefault="00C07CB5" w:rsidP="00C07CB5">
      <w:pPr>
        <w:spacing w:after="0" w:line="240" w:lineRule="auto"/>
        <w:ind w:left="0" w:right="465" w:firstLine="0"/>
        <w:rPr>
          <w:rFonts w:ascii="Atkinson Hyperlegible" w:hAnsi="Atkinson Hyperlegible"/>
          <w:b/>
          <w:color w:val="auto"/>
          <w:sz w:val="28"/>
          <w:szCs w:val="28"/>
          <w:lang w:val="fr-CA"/>
        </w:rPr>
      </w:pPr>
    </w:p>
    <w:p w14:paraId="67674501" w14:textId="77777777" w:rsidR="008E6F9F" w:rsidRPr="008E6F9F" w:rsidRDefault="008E6F9F" w:rsidP="008E6F9F">
      <w:pPr>
        <w:spacing w:line="276" w:lineRule="auto"/>
        <w:ind w:left="0" w:right="465" w:firstLine="0"/>
        <w:rPr>
          <w:rFonts w:asciiTheme="minorHAnsi" w:hAnsiTheme="minorHAnsi"/>
          <w:b/>
          <w:bCs/>
          <w:sz w:val="24"/>
          <w:lang w:val="fr-CA"/>
        </w:rPr>
      </w:pPr>
      <w:r w:rsidRPr="008E6F9F">
        <w:rPr>
          <w:rFonts w:asciiTheme="minorHAnsi" w:hAnsiTheme="minorHAnsi"/>
          <w:b/>
          <w:color w:val="auto"/>
          <w:sz w:val="28"/>
          <w:shd w:val="clear" w:color="auto" w:fill="FFFFFF"/>
          <w:lang w:val="fr-CA"/>
        </w:rPr>
        <w:t xml:space="preserve">Réclamer justice et repenser la gouvernance : le </w:t>
      </w:r>
      <w:proofErr w:type="spellStart"/>
      <w:r w:rsidRPr="008E6F9F">
        <w:rPr>
          <w:rFonts w:asciiTheme="minorHAnsi" w:hAnsiTheme="minorHAnsi"/>
          <w:b/>
          <w:color w:val="auto"/>
          <w:sz w:val="28"/>
          <w:shd w:val="clear" w:color="auto" w:fill="FFFFFF"/>
          <w:lang w:val="fr-CA"/>
        </w:rPr>
        <w:t>ramatriement</w:t>
      </w:r>
      <w:proofErr w:type="spellEnd"/>
      <w:r w:rsidRPr="008E6F9F">
        <w:rPr>
          <w:rFonts w:asciiTheme="minorHAnsi" w:hAnsiTheme="minorHAnsi"/>
          <w:b/>
          <w:color w:val="auto"/>
          <w:sz w:val="28"/>
          <w:shd w:val="clear" w:color="auto" w:fill="FFFFFF"/>
          <w:lang w:val="fr-CA"/>
        </w:rPr>
        <w:t xml:space="preserve"> des droits des femmes autochtones et les obligations de tous les gouvernements</w:t>
      </w:r>
      <w:r w:rsidRPr="008E6F9F">
        <w:rPr>
          <w:rFonts w:asciiTheme="minorHAnsi" w:hAnsiTheme="minorHAnsi"/>
          <w:b/>
          <w:bCs/>
          <w:sz w:val="24"/>
          <w:lang w:val="fr-CA"/>
        </w:rPr>
        <w:t xml:space="preserve"> </w:t>
      </w:r>
    </w:p>
    <w:p w14:paraId="7FCF1386" w14:textId="77777777" w:rsidR="008E6F9F" w:rsidRPr="008E6F9F" w:rsidRDefault="008E6F9F" w:rsidP="008E6F9F">
      <w:pPr>
        <w:spacing w:line="324" w:lineRule="auto"/>
        <w:ind w:left="0" w:right="465" w:firstLine="0"/>
        <w:rPr>
          <w:rFonts w:asciiTheme="minorHAnsi" w:hAnsiTheme="minorHAnsi"/>
          <w:b/>
          <w:bCs/>
          <w:sz w:val="24"/>
          <w:lang w:val="fr-CA"/>
        </w:rPr>
      </w:pPr>
      <w:r w:rsidRPr="008E6F9F">
        <w:rPr>
          <w:rFonts w:asciiTheme="minorHAnsi" w:hAnsiTheme="minorHAnsi"/>
          <w:b/>
          <w:bCs/>
          <w:sz w:val="24"/>
          <w:lang w:val="fr-CA"/>
        </w:rPr>
        <w:t>Le projet</w:t>
      </w:r>
    </w:p>
    <w:p w14:paraId="462CE58E" w14:textId="77777777" w:rsidR="008E6F9F" w:rsidRPr="008E6F9F" w:rsidRDefault="008E6F9F" w:rsidP="008E6F9F">
      <w:pPr>
        <w:pStyle w:val="paragraph"/>
        <w:spacing w:before="0" w:beforeAutospacing="0" w:after="0" w:afterAutospacing="0" w:line="276" w:lineRule="auto"/>
        <w:textAlignment w:val="baseline"/>
        <w:rPr>
          <w:rStyle w:val="eop"/>
          <w:rFonts w:asciiTheme="minorHAnsi" w:eastAsia="Arial" w:hAnsiTheme="minorHAnsi" w:cs="Arial"/>
          <w:color w:val="000000"/>
          <w:lang w:val="fr-CA"/>
        </w:rPr>
      </w:pPr>
      <w:r w:rsidRPr="008E6F9F">
        <w:rPr>
          <w:rStyle w:val="normaltextrun"/>
          <w:rFonts w:asciiTheme="minorHAnsi" w:hAnsiTheme="minorHAnsi"/>
          <w:color w:val="000000"/>
          <w:lang w:val="fr-CA"/>
        </w:rPr>
        <w:t>Ce projet examine les facteurs historiques et contemporains interreliés qui contribuent à la marginalisation systémique des femmes, des filles et des personnes de diverses identités de genre autochtones, dans le but de proposer de nouveaux systèmes de gouvernance et de nouvelles expressions de l’autodétermination centrés sur les réalités genrées.</w:t>
      </w:r>
      <w:r w:rsidRPr="008E6F9F">
        <w:rPr>
          <w:rStyle w:val="normaltextrun"/>
          <w:rFonts w:asciiTheme="minorHAnsi" w:hAnsiTheme="minorHAnsi"/>
          <w:b/>
          <w:color w:val="000000"/>
          <w:lang w:val="fr-CA"/>
        </w:rPr>
        <w:t xml:space="preserve"> </w:t>
      </w:r>
      <w:r w:rsidRPr="008E6F9F">
        <w:rPr>
          <w:rStyle w:val="normaltextrun"/>
          <w:rFonts w:asciiTheme="minorHAnsi" w:hAnsiTheme="minorHAnsi"/>
          <w:color w:val="000000"/>
          <w:lang w:val="fr-CA"/>
        </w:rPr>
        <w:t>Dans le cadre de nos travaux, nous avons assisté à des gestes de violences envers des femmes et des filles autochtones, y compris des élues de l’Assemblée législative du Manitoba. Ces actes de violence continus confirment que les effets intersectionnels du colonialisme de peuplement au Canada demeurent liés au genre et à la race.</w:t>
      </w:r>
    </w:p>
    <w:p w14:paraId="436F4563" w14:textId="77777777" w:rsidR="008E6F9F" w:rsidRPr="008E6F9F" w:rsidRDefault="008E6F9F" w:rsidP="008E6F9F">
      <w:pPr>
        <w:pStyle w:val="paragraph"/>
        <w:spacing w:before="0" w:beforeAutospacing="0" w:after="0" w:afterAutospacing="0" w:line="276" w:lineRule="auto"/>
        <w:textAlignment w:val="baseline"/>
        <w:rPr>
          <w:rFonts w:asciiTheme="minorHAnsi" w:hAnsiTheme="minorHAnsi" w:cs="Arial"/>
          <w:lang w:val="fr-CA"/>
        </w:rPr>
      </w:pPr>
    </w:p>
    <w:p w14:paraId="1EC5C7C6" w14:textId="77777777" w:rsidR="008E6F9F" w:rsidRPr="008E6F9F" w:rsidRDefault="008E6F9F" w:rsidP="008E6F9F">
      <w:pPr>
        <w:pStyle w:val="paragraph"/>
        <w:spacing w:before="0" w:beforeAutospacing="0" w:after="0" w:afterAutospacing="0" w:line="276" w:lineRule="auto"/>
        <w:textAlignment w:val="baseline"/>
        <w:rPr>
          <w:rStyle w:val="normaltextrun"/>
          <w:rFonts w:asciiTheme="minorHAnsi" w:eastAsia="Arial" w:hAnsiTheme="minorHAnsi" w:cs="Arial"/>
          <w:color w:val="000000"/>
          <w:lang w:val="fr-CA"/>
        </w:rPr>
      </w:pPr>
      <w:r w:rsidRPr="008E6F9F">
        <w:rPr>
          <w:rStyle w:val="normaltextrun"/>
          <w:rFonts w:asciiTheme="minorHAnsi" w:hAnsiTheme="minorHAnsi"/>
          <w:color w:val="000000"/>
          <w:lang w:val="fr-CA"/>
        </w:rPr>
        <w:t xml:space="preserve">Inspiré des appels à la justice et y répondant directement, en particulier l’appel 1.4, qui exige des </w:t>
      </w:r>
      <w:r w:rsidRPr="008E6F9F">
        <w:rPr>
          <w:rStyle w:val="normaltextrun"/>
          <w:rFonts w:asciiTheme="minorHAnsi" w:hAnsiTheme="minorHAnsi"/>
          <w:bCs/>
          <w:color w:val="000000"/>
          <w:lang w:val="fr-CA"/>
        </w:rPr>
        <w:t>«</w:t>
      </w:r>
      <w:r w:rsidRPr="008E6F9F">
        <w:rPr>
          <w:rStyle w:val="normaltextrun"/>
          <w:rFonts w:asciiTheme="minorHAnsi" w:hAnsiTheme="minorHAnsi"/>
          <w:color w:val="000000"/>
          <w:lang w:val="fr-CA"/>
        </w:rPr>
        <w:t> mesures urgentes et particulières pour faire en sorte que les femmes, les filles et les personnes 2ELGBTQQIA autochtones soient représentées [...] en matière de gouvernance et de leadership », ce projet contribue au travail continu des femmes, des filles et des personnes de diverses identités de genre autochtones qui luttent activement, par leur leadership et leur gouvernance, pour mettre fin à un génocide.</w:t>
      </w:r>
    </w:p>
    <w:p w14:paraId="248DC47C" w14:textId="77777777" w:rsidR="008E6F9F" w:rsidRPr="008E6F9F" w:rsidRDefault="008E6F9F" w:rsidP="008E6F9F">
      <w:pPr>
        <w:pStyle w:val="paragraph"/>
        <w:spacing w:before="0" w:beforeAutospacing="0" w:after="0" w:afterAutospacing="0" w:line="276" w:lineRule="auto"/>
        <w:textAlignment w:val="baseline"/>
        <w:rPr>
          <w:rFonts w:asciiTheme="minorHAnsi" w:hAnsiTheme="minorHAnsi" w:cs="Arial"/>
          <w:lang w:val="fr-CA"/>
        </w:rPr>
      </w:pPr>
    </w:p>
    <w:p w14:paraId="6DB77C72" w14:textId="77777777" w:rsidR="008E6F9F" w:rsidRPr="008E6F9F" w:rsidRDefault="008E6F9F" w:rsidP="008E6F9F">
      <w:pPr>
        <w:spacing w:line="276" w:lineRule="auto"/>
        <w:ind w:left="0" w:right="465" w:firstLine="0"/>
        <w:rPr>
          <w:rFonts w:asciiTheme="minorHAnsi" w:hAnsiTheme="minorHAnsi"/>
          <w:sz w:val="24"/>
          <w:lang w:val="fr-CA"/>
        </w:rPr>
      </w:pPr>
      <w:r w:rsidRPr="008E6F9F">
        <w:rPr>
          <w:rFonts w:asciiTheme="minorHAnsi" w:hAnsiTheme="minorHAnsi"/>
          <w:color w:val="0E0E0E"/>
          <w:sz w:val="24"/>
          <w:lang w:val="fr-CA"/>
        </w:rPr>
        <w:t>Guidé par des méthodologies féministes autochtones, ce projet repose sur un processus de recherche relationnel et collaboratif centré sur les savoirs, le leadership et les expériences concrètes des femmes autochtones. Nos recherches ont combiné une analyse critique de la littérature en droit, en politique, en histoire et en droits de la personne avec des pratiques de lecture collective, des rencontres autour de la table de cuisine et un apprentissage fondé sur les récits dirigé par des matriarches autochtones. Ensemble, ces approches ont favorisé l’échange des connaissances, la réflexion et la reddition de comptes dans un esprit fondé sur les relations, la bienveillance et la responsabilité envers la communauté.</w:t>
      </w:r>
    </w:p>
    <w:p w14:paraId="27391218" w14:textId="77777777" w:rsidR="008E6F9F" w:rsidRDefault="008E6F9F">
      <w:pPr>
        <w:spacing w:after="160" w:line="278" w:lineRule="auto"/>
        <w:ind w:left="0" w:right="0" w:firstLine="0"/>
        <w:rPr>
          <w:rFonts w:asciiTheme="minorHAnsi" w:hAnsiTheme="minorHAnsi"/>
          <w:b/>
          <w:bCs/>
          <w:sz w:val="24"/>
          <w:lang w:val="fr-CA"/>
        </w:rPr>
      </w:pPr>
      <w:r>
        <w:rPr>
          <w:rFonts w:asciiTheme="minorHAnsi" w:hAnsiTheme="minorHAnsi"/>
          <w:b/>
          <w:bCs/>
          <w:sz w:val="24"/>
          <w:lang w:val="fr-CA"/>
        </w:rPr>
        <w:br w:type="page"/>
      </w:r>
    </w:p>
    <w:p w14:paraId="0987D646" w14:textId="09FF6E59" w:rsidR="008E6F9F" w:rsidRPr="008E6F9F" w:rsidRDefault="008E6F9F" w:rsidP="008E6F9F">
      <w:pPr>
        <w:spacing w:line="324" w:lineRule="auto"/>
        <w:ind w:left="0" w:right="465" w:firstLine="0"/>
        <w:rPr>
          <w:rFonts w:asciiTheme="minorHAnsi" w:hAnsiTheme="minorHAnsi"/>
          <w:b/>
          <w:bCs/>
          <w:sz w:val="24"/>
          <w:lang w:val="fr-CA"/>
        </w:rPr>
      </w:pPr>
      <w:r w:rsidRPr="008E6F9F">
        <w:rPr>
          <w:rFonts w:asciiTheme="minorHAnsi" w:hAnsiTheme="minorHAnsi"/>
          <w:b/>
          <w:bCs/>
          <w:sz w:val="24"/>
          <w:lang w:val="fr-CA"/>
        </w:rPr>
        <w:lastRenderedPageBreak/>
        <w:t>Principales conclusions</w:t>
      </w:r>
    </w:p>
    <w:p w14:paraId="3B33E9E3" w14:textId="77777777" w:rsidR="008E6F9F" w:rsidRPr="008E6F9F" w:rsidRDefault="008E6F9F" w:rsidP="008E6F9F">
      <w:pPr>
        <w:pStyle w:val="paragraph"/>
        <w:numPr>
          <w:ilvl w:val="0"/>
          <w:numId w:val="29"/>
        </w:numPr>
        <w:spacing w:before="0" w:beforeAutospacing="0" w:after="0" w:afterAutospacing="0" w:line="276" w:lineRule="auto"/>
        <w:textAlignment w:val="baseline"/>
        <w:rPr>
          <w:rStyle w:val="normaltextrun"/>
          <w:rFonts w:asciiTheme="minorHAnsi" w:hAnsiTheme="minorHAnsi" w:cs="Arial"/>
          <w:lang w:val="fr-CA"/>
        </w:rPr>
      </w:pPr>
      <w:r w:rsidRPr="008E6F9F">
        <w:rPr>
          <w:rStyle w:val="normaltextrun"/>
          <w:rFonts w:asciiTheme="minorHAnsi" w:hAnsiTheme="minorHAnsi"/>
          <w:lang w:val="fr-CA"/>
        </w:rPr>
        <w:t xml:space="preserve">Les femmes et les personnes de diverses identités de genre autochtones jouent des rôles clés dans la gouvernance et le leadership, à l’intérieur comme à l’extérieur des systèmes coloniaux de peuplement. Les leaders des Nations et des communautés autochtones ont pour objectif d’assurer la santé et la sécurité de leurs proches dans leur communauté, qu’elle soit urbaine ou rurale. Ce leadership des femmes et des personnes de diverses identités de genre autochtones n’est pas reconnu comme une forme de gouvernance parce qu’il existe, et persiste, en dehors des structures étatiques hiérarchiques </w:t>
      </w:r>
      <w:proofErr w:type="spellStart"/>
      <w:r w:rsidRPr="008E6F9F">
        <w:rPr>
          <w:rStyle w:val="normaltextrun"/>
          <w:rFonts w:asciiTheme="minorHAnsi" w:hAnsiTheme="minorHAnsi"/>
          <w:lang w:val="fr-CA"/>
        </w:rPr>
        <w:t>dépossessives</w:t>
      </w:r>
      <w:proofErr w:type="spellEnd"/>
      <w:r w:rsidRPr="008E6F9F">
        <w:rPr>
          <w:rStyle w:val="normaltextrun"/>
          <w:rFonts w:asciiTheme="minorHAnsi" w:hAnsiTheme="minorHAnsi"/>
          <w:lang w:val="fr-CA"/>
        </w:rPr>
        <w:t>.</w:t>
      </w:r>
    </w:p>
    <w:p w14:paraId="51A0749E" w14:textId="77777777" w:rsidR="008E6F9F" w:rsidRPr="008E6F9F" w:rsidRDefault="008E6F9F" w:rsidP="008E6F9F">
      <w:pPr>
        <w:pStyle w:val="paragraph"/>
        <w:numPr>
          <w:ilvl w:val="0"/>
          <w:numId w:val="29"/>
        </w:numPr>
        <w:spacing w:before="0" w:beforeAutospacing="0" w:after="0" w:afterAutospacing="0" w:line="276" w:lineRule="auto"/>
        <w:textAlignment w:val="baseline"/>
        <w:rPr>
          <w:rFonts w:asciiTheme="minorHAnsi" w:hAnsiTheme="minorHAnsi" w:cs="Arial"/>
          <w:lang w:val="fr-CA"/>
        </w:rPr>
      </w:pPr>
      <w:r w:rsidRPr="008E6F9F">
        <w:rPr>
          <w:rStyle w:val="normaltextrun"/>
          <w:rFonts w:asciiTheme="minorHAnsi" w:hAnsiTheme="minorHAnsi"/>
          <w:lang w:val="fr-CA"/>
        </w:rPr>
        <w:t>Le matriarcat et le leadership sont transmis aux femmes, aux filles et aux personnes de diverses identités de genre autochtones par les cérémonies, les visites et les enseignements.</w:t>
      </w:r>
    </w:p>
    <w:p w14:paraId="13A6B25C" w14:textId="77777777" w:rsidR="008E6F9F" w:rsidRPr="008E6F9F" w:rsidRDefault="008E6F9F" w:rsidP="008E6F9F">
      <w:pPr>
        <w:pStyle w:val="paragraph"/>
        <w:numPr>
          <w:ilvl w:val="0"/>
          <w:numId w:val="29"/>
        </w:numPr>
        <w:spacing w:before="0" w:beforeAutospacing="0" w:after="0" w:afterAutospacing="0" w:line="276" w:lineRule="auto"/>
        <w:textAlignment w:val="baseline"/>
        <w:rPr>
          <w:rStyle w:val="normaltextrun"/>
          <w:rFonts w:asciiTheme="minorHAnsi" w:hAnsiTheme="minorHAnsi" w:cs="Arial"/>
          <w:lang w:val="fr-CA"/>
        </w:rPr>
      </w:pPr>
      <w:r w:rsidRPr="008E6F9F">
        <w:rPr>
          <w:rStyle w:val="normaltextrun"/>
          <w:rFonts w:asciiTheme="minorHAnsi" w:hAnsiTheme="minorHAnsi"/>
          <w:lang w:val="fr-CA"/>
        </w:rPr>
        <w:t>Les mécanismes de protection des droits de la personne, par exemple la Déclaration des Nations Unies sur les droits des peuples autochtones, le Comité pour l’élimination de la discrimination à l’égard des femmes, le Pacte international relatif aux droits civils et politiques et le Pacte international relatif aux droits économiques, sociaux et culturels, doivent être recensés et mis en œuvre dans les lois et politiques municipales, provinciales, territoriales et fédérales.</w:t>
      </w:r>
    </w:p>
    <w:p w14:paraId="7D15288B" w14:textId="77777777" w:rsidR="008E6F9F" w:rsidRPr="008E6F9F" w:rsidRDefault="008E6F9F" w:rsidP="008E6F9F">
      <w:pPr>
        <w:pStyle w:val="paragraph"/>
        <w:numPr>
          <w:ilvl w:val="0"/>
          <w:numId w:val="30"/>
        </w:numPr>
        <w:spacing w:before="0" w:beforeAutospacing="0" w:after="0" w:afterAutospacing="0" w:line="276" w:lineRule="auto"/>
        <w:textAlignment w:val="baseline"/>
        <w:rPr>
          <w:rStyle w:val="eop"/>
          <w:rFonts w:asciiTheme="minorHAnsi" w:eastAsia="Arial" w:hAnsiTheme="minorHAnsi" w:cs="Arial"/>
          <w:color w:val="181717"/>
          <w:kern w:val="2"/>
          <w:lang w:val="fr-CA"/>
          <w14:ligatures w14:val="standardContextual"/>
        </w:rPr>
      </w:pPr>
      <w:r w:rsidRPr="008E6F9F">
        <w:rPr>
          <w:rStyle w:val="normaltextrun"/>
          <w:rFonts w:asciiTheme="minorHAnsi" w:hAnsiTheme="minorHAnsi"/>
          <w:lang w:val="fr-CA"/>
        </w:rPr>
        <w:t>La violence envers les femmes, les filles et les personnes de diverses identités de genre autochtones se poursuit et découle des stéréotypes coloniaux ainsi que des structures coloniales persistantes.</w:t>
      </w:r>
    </w:p>
    <w:p w14:paraId="2FC15462" w14:textId="77777777" w:rsidR="008E6F9F" w:rsidRPr="008E6F9F" w:rsidRDefault="008E6F9F" w:rsidP="008E6F9F">
      <w:pPr>
        <w:pStyle w:val="paragraph"/>
        <w:numPr>
          <w:ilvl w:val="0"/>
          <w:numId w:val="30"/>
        </w:numPr>
        <w:spacing w:before="0" w:beforeAutospacing="0" w:after="0" w:afterAutospacing="0" w:line="276" w:lineRule="auto"/>
        <w:textAlignment w:val="baseline"/>
        <w:rPr>
          <w:rStyle w:val="normaltextrun"/>
          <w:rFonts w:asciiTheme="minorHAnsi" w:eastAsia="Arial" w:hAnsiTheme="minorHAnsi" w:cs="Arial"/>
          <w:color w:val="181717"/>
          <w:kern w:val="2"/>
          <w:lang w:val="fr-CA"/>
          <w14:ligatures w14:val="standardContextual"/>
        </w:rPr>
      </w:pPr>
      <w:r w:rsidRPr="008E6F9F">
        <w:rPr>
          <w:rStyle w:val="normaltextrun"/>
          <w:rFonts w:asciiTheme="minorHAnsi" w:hAnsiTheme="minorHAnsi"/>
          <w:lang w:val="fr-CA"/>
        </w:rPr>
        <w:t>Les recommandations du rapport final de l’Interlocutrice spéciale indépendante de 2024, les appels à la justice de l’Enquête nationale sur les FFADA2E+ de 2019, l’enquête sur l’administration de la justice et les Autochtones de 1999 et la Commission royale sur les peuples autochtones de 1996 n’ont pas été respectés ni mis en œuvre. L’inaction des gouvernements municipaux, provinciaux, territoriaux et fédéral dans la mise en œuvre de ces recommandations et changements de politiques démontre que le génocide actif des femmes, des filles et des personnes de diverses identités de genre autochtones est toléré.</w:t>
      </w:r>
    </w:p>
    <w:p w14:paraId="26CEFF0E" w14:textId="77777777" w:rsidR="008E6F9F" w:rsidRPr="008E6F9F" w:rsidRDefault="008E6F9F" w:rsidP="008E6F9F">
      <w:pPr>
        <w:pStyle w:val="paragraph"/>
        <w:numPr>
          <w:ilvl w:val="0"/>
          <w:numId w:val="30"/>
        </w:numPr>
        <w:spacing w:before="0" w:beforeAutospacing="0" w:after="0" w:afterAutospacing="0" w:line="276" w:lineRule="auto"/>
        <w:textAlignment w:val="baseline"/>
        <w:rPr>
          <w:rStyle w:val="normaltextrun"/>
          <w:rFonts w:asciiTheme="minorHAnsi" w:eastAsia="Arial" w:hAnsiTheme="minorHAnsi" w:cs="Arial"/>
          <w:color w:val="181717"/>
          <w:kern w:val="2"/>
          <w:lang w:val="fr-CA"/>
          <w14:ligatures w14:val="standardContextual"/>
        </w:rPr>
      </w:pPr>
      <w:r w:rsidRPr="008E6F9F">
        <w:rPr>
          <w:rStyle w:val="normaltextrun"/>
          <w:rFonts w:asciiTheme="minorHAnsi" w:hAnsiTheme="minorHAnsi"/>
          <w:lang w:val="fr-CA"/>
        </w:rPr>
        <w:t>La transmission intergénérationnelle des savoirs et le mentorat sont importants pour les filles et les jeunes de diverses identités de genre autochtones. Ces relations favorisent le leadership, donnent aux jeunes des occasions d’imaginer leur avenir et d’acquérir de nouvelles compétences, et créent d’importants réseaux de soutien pour les leaders de tous âges tout au long de leur vie.</w:t>
      </w:r>
    </w:p>
    <w:p w14:paraId="6E1B928D" w14:textId="77777777" w:rsidR="008E6F9F" w:rsidRPr="008E6F9F" w:rsidRDefault="008E6F9F" w:rsidP="008E6F9F">
      <w:pPr>
        <w:pStyle w:val="paragraph"/>
        <w:numPr>
          <w:ilvl w:val="0"/>
          <w:numId w:val="30"/>
        </w:numPr>
        <w:spacing w:before="0" w:beforeAutospacing="0" w:after="0" w:afterAutospacing="0" w:line="276" w:lineRule="auto"/>
        <w:textAlignment w:val="baseline"/>
        <w:rPr>
          <w:rStyle w:val="normaltextrun"/>
          <w:rFonts w:asciiTheme="minorHAnsi" w:eastAsia="Arial" w:hAnsiTheme="minorHAnsi" w:cs="Arial"/>
          <w:color w:val="181717"/>
          <w:kern w:val="2"/>
          <w:lang w:val="fr-CA"/>
          <w14:ligatures w14:val="standardContextual"/>
        </w:rPr>
      </w:pPr>
      <w:r w:rsidRPr="008E6F9F">
        <w:rPr>
          <w:rStyle w:val="normaltextrun"/>
          <w:rFonts w:asciiTheme="minorHAnsi" w:hAnsiTheme="minorHAnsi"/>
          <w:lang w:val="fr-CA"/>
        </w:rPr>
        <w:t>Les hommes autochtones qui occupent des postes de leadership sont perçus et traités différemment des femmes et des personnes de diverses identités de genre autochtones qui occupent des postes semblables.</w:t>
      </w:r>
    </w:p>
    <w:p w14:paraId="32D21C97" w14:textId="77777777" w:rsidR="008E6F9F" w:rsidRPr="008E6F9F" w:rsidRDefault="008E6F9F" w:rsidP="008E6F9F">
      <w:pPr>
        <w:pStyle w:val="paragraph"/>
        <w:numPr>
          <w:ilvl w:val="0"/>
          <w:numId w:val="30"/>
        </w:numPr>
        <w:spacing w:before="0" w:beforeAutospacing="0" w:after="0" w:afterAutospacing="0" w:line="276" w:lineRule="auto"/>
        <w:textAlignment w:val="baseline"/>
        <w:rPr>
          <w:rFonts w:asciiTheme="minorHAnsi" w:hAnsiTheme="minorHAnsi" w:cs="Arial"/>
          <w:lang w:val="fr-CA"/>
        </w:rPr>
      </w:pPr>
      <w:r w:rsidRPr="008E6F9F">
        <w:rPr>
          <w:rStyle w:val="normaltextrun"/>
          <w:rFonts w:asciiTheme="minorHAnsi" w:hAnsiTheme="minorHAnsi"/>
          <w:lang w:val="fr-CA"/>
        </w:rPr>
        <w:t>Il faut davantage de ressources pour combler l’écart entre les programmes autochtones en milieu urbain et en milieu rural.</w:t>
      </w:r>
    </w:p>
    <w:p w14:paraId="419F9FF4" w14:textId="77777777" w:rsidR="008E6F9F" w:rsidRPr="008E6F9F" w:rsidRDefault="008E6F9F" w:rsidP="008E6F9F">
      <w:pPr>
        <w:pStyle w:val="paragraph"/>
        <w:numPr>
          <w:ilvl w:val="0"/>
          <w:numId w:val="30"/>
        </w:numPr>
        <w:spacing w:before="0" w:beforeAutospacing="0" w:after="0" w:afterAutospacing="0" w:line="276" w:lineRule="auto"/>
        <w:textAlignment w:val="baseline"/>
        <w:rPr>
          <w:rStyle w:val="normaltextrun"/>
          <w:rFonts w:asciiTheme="minorHAnsi" w:eastAsia="Arial" w:hAnsiTheme="minorHAnsi" w:cs="Arial"/>
          <w:color w:val="181717"/>
          <w:kern w:val="2"/>
          <w:lang w:val="fr-CA"/>
          <w14:ligatures w14:val="standardContextual"/>
        </w:rPr>
      </w:pPr>
      <w:r w:rsidRPr="008E6F9F">
        <w:rPr>
          <w:rStyle w:val="normaltextrun"/>
          <w:rFonts w:asciiTheme="minorHAnsi" w:hAnsiTheme="minorHAnsi"/>
          <w:lang w:val="fr-CA"/>
        </w:rPr>
        <w:t>Les organisations et programmes autochtones ont besoin d’engagements de financement durables et de ressources pour soutenir efficacement les femmes, les filles, les personnes de diverses identités de genre et les familles autochtones.</w:t>
      </w:r>
    </w:p>
    <w:p w14:paraId="23C817FA" w14:textId="77777777" w:rsidR="008E6F9F" w:rsidRPr="008E6F9F" w:rsidRDefault="008E6F9F" w:rsidP="008E6F9F">
      <w:pPr>
        <w:pStyle w:val="paragraph"/>
        <w:numPr>
          <w:ilvl w:val="0"/>
          <w:numId w:val="30"/>
        </w:numPr>
        <w:spacing w:before="0" w:beforeAutospacing="0" w:after="0" w:afterAutospacing="0" w:line="276" w:lineRule="auto"/>
        <w:textAlignment w:val="baseline"/>
        <w:rPr>
          <w:rStyle w:val="normaltextrun"/>
          <w:rFonts w:asciiTheme="minorHAnsi" w:eastAsia="Arial" w:hAnsiTheme="minorHAnsi" w:cs="Arial"/>
          <w:color w:val="181717"/>
          <w:kern w:val="2"/>
          <w:lang w:val="fr-CA"/>
          <w14:ligatures w14:val="standardContextual"/>
        </w:rPr>
      </w:pPr>
      <w:r w:rsidRPr="008E6F9F">
        <w:rPr>
          <w:rStyle w:val="normaltextrun"/>
          <w:rFonts w:asciiTheme="minorHAnsi" w:hAnsiTheme="minorHAnsi"/>
          <w:lang w:val="fr-CA"/>
        </w:rPr>
        <w:t>Les Nations et les peuples autochtones travaillent activement ensemble dans la ville de Winnipeg afin de transformer en profondeur les réalités de leurs proches et de créer des avenirs sains au-delà de l’État colonial de peuplement.</w:t>
      </w:r>
    </w:p>
    <w:p w14:paraId="4E4C9E79" w14:textId="77777777" w:rsidR="008E6F9F" w:rsidRPr="008E6F9F" w:rsidRDefault="008E6F9F" w:rsidP="008E6F9F">
      <w:pPr>
        <w:pStyle w:val="paragraph"/>
        <w:numPr>
          <w:ilvl w:val="0"/>
          <w:numId w:val="29"/>
        </w:numPr>
        <w:spacing w:before="0" w:beforeAutospacing="0" w:after="0" w:afterAutospacing="0" w:line="276" w:lineRule="auto"/>
        <w:textAlignment w:val="baseline"/>
        <w:rPr>
          <w:rStyle w:val="normaltextrun"/>
          <w:rFonts w:asciiTheme="minorHAnsi" w:eastAsia="Arial" w:hAnsiTheme="minorHAnsi" w:cs="Arial"/>
          <w:color w:val="181717"/>
          <w:kern w:val="2"/>
          <w:lang w:val="fr-CA"/>
          <w14:ligatures w14:val="standardContextual"/>
        </w:rPr>
      </w:pPr>
      <w:r w:rsidRPr="008E6F9F">
        <w:rPr>
          <w:rStyle w:val="normaltextrun"/>
          <w:rFonts w:asciiTheme="minorHAnsi" w:hAnsiTheme="minorHAnsi"/>
          <w:lang w:val="fr-CA"/>
        </w:rPr>
        <w:t>Les systèmes coloniaux de justice et de reddition de comptes ne fonctionnent pas pour les femmes, les filles et les personnes de diverses identités de genre autochtones.</w:t>
      </w:r>
    </w:p>
    <w:p w14:paraId="6C685AD3" w14:textId="77777777" w:rsidR="008E6F9F" w:rsidRPr="008E6F9F" w:rsidRDefault="008E6F9F" w:rsidP="008E6F9F">
      <w:pPr>
        <w:pStyle w:val="paragraph"/>
        <w:numPr>
          <w:ilvl w:val="0"/>
          <w:numId w:val="29"/>
        </w:numPr>
        <w:spacing w:before="0" w:beforeAutospacing="0" w:after="0" w:afterAutospacing="0" w:line="276" w:lineRule="auto"/>
        <w:textAlignment w:val="baseline"/>
        <w:rPr>
          <w:rStyle w:val="normaltextrun"/>
          <w:rFonts w:asciiTheme="minorHAnsi" w:eastAsia="Arial" w:hAnsiTheme="minorHAnsi" w:cs="Arial"/>
          <w:color w:val="181717"/>
          <w:kern w:val="2"/>
          <w:lang w:val="fr-CA"/>
          <w14:ligatures w14:val="standardContextual"/>
        </w:rPr>
      </w:pPr>
      <w:r w:rsidRPr="008E6F9F">
        <w:rPr>
          <w:rStyle w:val="normaltextrun"/>
          <w:rFonts w:asciiTheme="minorHAnsi" w:hAnsiTheme="minorHAnsi"/>
          <w:lang w:val="fr-CA"/>
        </w:rPr>
        <w:lastRenderedPageBreak/>
        <w:t xml:space="preserve">Un soutien parental doit être offert aux familles autochtones en milieu urbain comme en milieu rural. </w:t>
      </w:r>
    </w:p>
    <w:p w14:paraId="7A714CCE" w14:textId="77777777" w:rsidR="008E6F9F" w:rsidRPr="008E6F9F" w:rsidRDefault="008E6F9F" w:rsidP="008E6F9F">
      <w:pPr>
        <w:pStyle w:val="paragraph"/>
        <w:numPr>
          <w:ilvl w:val="0"/>
          <w:numId w:val="30"/>
        </w:numPr>
        <w:spacing w:before="0" w:beforeAutospacing="0" w:after="0" w:afterAutospacing="0" w:line="276" w:lineRule="auto"/>
        <w:textAlignment w:val="baseline"/>
        <w:rPr>
          <w:rStyle w:val="normaltextrun"/>
          <w:rFonts w:asciiTheme="minorHAnsi" w:eastAsia="Arial" w:hAnsiTheme="minorHAnsi" w:cs="Arial"/>
          <w:color w:val="181717"/>
          <w:kern w:val="2"/>
          <w:lang w:val="fr-CA"/>
          <w14:ligatures w14:val="standardContextual"/>
        </w:rPr>
      </w:pPr>
      <w:r w:rsidRPr="008E6F9F">
        <w:rPr>
          <w:rStyle w:val="normaltextrun"/>
          <w:rFonts w:asciiTheme="minorHAnsi" w:hAnsiTheme="minorHAnsi"/>
          <w:lang w:val="fr-CA"/>
        </w:rPr>
        <w:t>Les femmes, les filles et les personnes de diverses identités de genre autochtones travaillent activement à mettre fin à un génocide soutenu par l’État.</w:t>
      </w:r>
    </w:p>
    <w:p w14:paraId="679C7A49" w14:textId="77777777" w:rsidR="008E6F9F" w:rsidRPr="008E6F9F" w:rsidRDefault="008E6F9F" w:rsidP="008E6F9F">
      <w:pPr>
        <w:pStyle w:val="paragraph"/>
        <w:numPr>
          <w:ilvl w:val="0"/>
          <w:numId w:val="30"/>
        </w:numPr>
        <w:spacing w:before="0" w:beforeAutospacing="0" w:after="0" w:afterAutospacing="0" w:line="276" w:lineRule="auto"/>
        <w:textAlignment w:val="baseline"/>
        <w:rPr>
          <w:rStyle w:val="normaltextrun"/>
          <w:rFonts w:asciiTheme="minorHAnsi" w:hAnsiTheme="minorHAnsi" w:cs="Arial"/>
          <w:lang w:val="fr-CA"/>
        </w:rPr>
      </w:pPr>
      <w:r w:rsidRPr="008E6F9F">
        <w:rPr>
          <w:rStyle w:val="normaltextrun"/>
          <w:rFonts w:asciiTheme="minorHAnsi" w:hAnsiTheme="minorHAnsi"/>
          <w:lang w:val="fr-CA"/>
        </w:rPr>
        <w:t xml:space="preserve">Le défaut de </w:t>
      </w:r>
      <w:r w:rsidRPr="008E6F9F">
        <w:rPr>
          <w:rStyle w:val="normaltextrun"/>
          <w:rFonts w:asciiTheme="minorHAnsi" w:hAnsiTheme="minorHAnsi"/>
          <w:color w:val="000000" w:themeColor="text1"/>
          <w:lang w:val="fr-CA"/>
        </w:rPr>
        <w:t>reconnaître le leadership</w:t>
      </w:r>
      <w:r w:rsidRPr="008E6F9F">
        <w:rPr>
          <w:rStyle w:val="normaltextrun"/>
          <w:rFonts w:asciiTheme="minorHAnsi" w:hAnsiTheme="minorHAnsi"/>
          <w:lang w:val="fr-CA"/>
        </w:rPr>
        <w:t xml:space="preserve"> et la gouvernance des </w:t>
      </w:r>
      <w:r w:rsidRPr="008E6F9F">
        <w:rPr>
          <w:rStyle w:val="normaltextrun"/>
          <w:rFonts w:asciiTheme="minorHAnsi" w:hAnsiTheme="minorHAnsi"/>
          <w:color w:val="000000" w:themeColor="text1"/>
          <w:lang w:val="fr-CA"/>
        </w:rPr>
        <w:t>femmes, des filles et des personnes de diverses identités de genre autochtones</w:t>
      </w:r>
      <w:r w:rsidRPr="008E6F9F">
        <w:rPr>
          <w:rStyle w:val="normaltextrun"/>
          <w:rFonts w:asciiTheme="minorHAnsi" w:hAnsiTheme="minorHAnsi"/>
          <w:lang w:val="fr-CA"/>
        </w:rPr>
        <w:t xml:space="preserve"> continue de permettre à ce génocide de se poursuivre.</w:t>
      </w:r>
    </w:p>
    <w:p w14:paraId="790C41AB" w14:textId="77777777" w:rsidR="008E6F9F" w:rsidRPr="008E6F9F" w:rsidRDefault="008E6F9F" w:rsidP="008E6F9F">
      <w:pPr>
        <w:pStyle w:val="paragraph"/>
        <w:numPr>
          <w:ilvl w:val="0"/>
          <w:numId w:val="29"/>
        </w:numPr>
        <w:spacing w:before="0" w:beforeAutospacing="0" w:after="240" w:afterAutospacing="0" w:line="276" w:lineRule="auto"/>
        <w:textAlignment w:val="baseline"/>
        <w:rPr>
          <w:rStyle w:val="normaltextrun"/>
          <w:rFonts w:asciiTheme="minorHAnsi" w:hAnsiTheme="minorHAnsi" w:cs="Arial"/>
          <w:lang w:val="fr-CA"/>
        </w:rPr>
      </w:pPr>
      <w:r w:rsidRPr="008E6F9F">
        <w:rPr>
          <w:rStyle w:val="normaltextrun"/>
          <w:rFonts w:asciiTheme="minorHAnsi" w:hAnsiTheme="minorHAnsi"/>
          <w:lang w:val="fr-CA"/>
        </w:rPr>
        <w:t>Tous les ordres de gouvernement doivent reconnaître, respecter et remplir leurs obligations de consulter les femmes, les filles et les personnes de diverses identités de genre autochtones.</w:t>
      </w:r>
    </w:p>
    <w:p w14:paraId="664046B0" w14:textId="77777777" w:rsidR="008E6F9F" w:rsidRPr="008E6F9F" w:rsidRDefault="008E6F9F" w:rsidP="008E6F9F">
      <w:pPr>
        <w:spacing w:line="324" w:lineRule="auto"/>
        <w:ind w:left="0" w:right="465" w:firstLine="0"/>
        <w:rPr>
          <w:rFonts w:asciiTheme="minorHAnsi" w:hAnsiTheme="minorHAnsi"/>
          <w:b/>
          <w:bCs/>
          <w:sz w:val="24"/>
          <w:lang w:val="fr-CA"/>
        </w:rPr>
      </w:pPr>
      <w:r w:rsidRPr="008E6F9F">
        <w:rPr>
          <w:rFonts w:asciiTheme="minorHAnsi" w:hAnsiTheme="minorHAnsi"/>
          <w:b/>
          <w:bCs/>
          <w:sz w:val="24"/>
          <w:lang w:val="fr-CA"/>
        </w:rPr>
        <w:t>Conséquences relatives aux politiques</w:t>
      </w:r>
    </w:p>
    <w:p w14:paraId="4AE4BAA8" w14:textId="77777777" w:rsidR="008E6F9F" w:rsidRPr="008E6F9F" w:rsidRDefault="008E6F9F" w:rsidP="008E6F9F">
      <w:pPr>
        <w:pStyle w:val="paragraph"/>
        <w:numPr>
          <w:ilvl w:val="0"/>
          <w:numId w:val="28"/>
        </w:numPr>
        <w:spacing w:before="0" w:beforeAutospacing="0" w:after="0" w:afterAutospacing="0" w:line="276" w:lineRule="auto"/>
        <w:textAlignment w:val="baseline"/>
        <w:rPr>
          <w:rFonts w:asciiTheme="minorHAnsi" w:hAnsiTheme="minorHAnsi" w:cs="Arial"/>
          <w:lang w:val="fr-CA"/>
        </w:rPr>
      </w:pPr>
      <w:r w:rsidRPr="008E6F9F">
        <w:rPr>
          <w:rStyle w:val="normaltextrun"/>
          <w:rFonts w:asciiTheme="minorHAnsi" w:hAnsiTheme="minorHAnsi"/>
          <w:lang w:val="fr-CA"/>
        </w:rPr>
        <w:t xml:space="preserve">Tous les ordres de gouvernement doivent mettre en œuvre les recommandations du </w:t>
      </w:r>
      <w:r w:rsidRPr="008E6F9F">
        <w:rPr>
          <w:rStyle w:val="normaltextrun"/>
          <w:rFonts w:asciiTheme="minorHAnsi" w:hAnsiTheme="minorHAnsi"/>
          <w:color w:val="111122"/>
          <w:lang w:val="fr-CA"/>
        </w:rPr>
        <w:t>rapport final de l’Interlocutrice spéciale indépendante de 2024,</w:t>
      </w:r>
      <w:r w:rsidRPr="008E6F9F">
        <w:rPr>
          <w:rStyle w:val="normaltextrun"/>
          <w:rFonts w:asciiTheme="minorHAnsi" w:hAnsiTheme="minorHAnsi"/>
          <w:lang w:val="fr-CA"/>
        </w:rPr>
        <w:t xml:space="preserve"> les appels à la justice de l’Enquête nationale sur les FFADA2E+ de 2019, l’enquête sur l’administration de la justice et les Autochtones de 1999 et la Commission royale sur les peuples autochtones de 1996 afin de respecter et de protéger les femmes, les filles et les personnes de diverses identités de genre autochtones. Les recommandations de ces rapports ne peuvent plus être ignorées.</w:t>
      </w:r>
    </w:p>
    <w:p w14:paraId="43D9AE60" w14:textId="77777777" w:rsidR="008E6F9F" w:rsidRPr="008E6F9F" w:rsidRDefault="008E6F9F" w:rsidP="008E6F9F">
      <w:pPr>
        <w:pStyle w:val="paragraph"/>
        <w:numPr>
          <w:ilvl w:val="0"/>
          <w:numId w:val="28"/>
        </w:numPr>
        <w:spacing w:before="0" w:beforeAutospacing="0" w:after="0" w:afterAutospacing="0" w:line="276" w:lineRule="auto"/>
        <w:textAlignment w:val="baseline"/>
        <w:rPr>
          <w:rStyle w:val="eop"/>
          <w:rFonts w:asciiTheme="minorHAnsi" w:hAnsiTheme="minorHAnsi" w:cs="Arial"/>
          <w:lang w:val="fr-CA"/>
        </w:rPr>
      </w:pPr>
      <w:r w:rsidRPr="008E6F9F">
        <w:rPr>
          <w:rStyle w:val="normaltextrun"/>
          <w:rFonts w:asciiTheme="minorHAnsi" w:hAnsiTheme="minorHAnsi"/>
          <w:lang w:val="fr-CA"/>
        </w:rPr>
        <w:t>La gouvernance et le leadership des femmes autochtones doivent être soutenus et reconnus à l’extérieur des structures étatiques. Les femmes, les filles et les personnes de diverses identités de genre autochtones travaillent sans relâche dans une multitude de domaines pour façonner les politiques, intervenir dans leur élaboration et formuler des recommandations à l’intention des gouvernements et organisations autochtones et étatiques.</w:t>
      </w:r>
    </w:p>
    <w:p w14:paraId="11036F92" w14:textId="77777777" w:rsidR="008E6F9F" w:rsidRPr="008E6F9F" w:rsidRDefault="008E6F9F" w:rsidP="008E6F9F">
      <w:pPr>
        <w:pStyle w:val="paragraph"/>
        <w:numPr>
          <w:ilvl w:val="0"/>
          <w:numId w:val="28"/>
        </w:numPr>
        <w:spacing w:before="0" w:beforeAutospacing="0" w:after="0" w:afterAutospacing="0" w:line="276" w:lineRule="auto"/>
        <w:textAlignment w:val="baseline"/>
        <w:rPr>
          <w:rStyle w:val="normaltextrun"/>
          <w:rFonts w:asciiTheme="minorHAnsi" w:eastAsia="Arial" w:hAnsiTheme="minorHAnsi" w:cs="Arial"/>
          <w:color w:val="181717"/>
          <w:kern w:val="2"/>
          <w:lang w:val="fr-CA"/>
          <w14:ligatures w14:val="standardContextual"/>
        </w:rPr>
      </w:pPr>
      <w:r w:rsidRPr="008E6F9F">
        <w:rPr>
          <w:rStyle w:val="normaltextrun"/>
          <w:rFonts w:asciiTheme="minorHAnsi" w:hAnsiTheme="minorHAnsi"/>
          <w:color w:val="000000"/>
          <w:shd w:val="clear" w:color="auto" w:fill="FFFFFF"/>
          <w:lang w:val="fr-CA"/>
        </w:rPr>
        <w:t>Nous recommandons d’examiner les politiques provinciales et fédérales du travail comme moyen de veiller à ce que les consultations incluent les femmes, les filles et les personnes de diverses identités de genre autochtones. Les consultations doivent aller au-delà de la participation symbolique; les gouvernements et les parties prenantes tierces doivent démontrer l’existence de relations équitables significatives.</w:t>
      </w:r>
    </w:p>
    <w:p w14:paraId="4BDBED95" w14:textId="77777777" w:rsidR="008E6F9F" w:rsidRPr="008E6F9F" w:rsidRDefault="008E6F9F" w:rsidP="008E6F9F">
      <w:pPr>
        <w:pStyle w:val="paragraph"/>
        <w:numPr>
          <w:ilvl w:val="0"/>
          <w:numId w:val="28"/>
        </w:numPr>
        <w:spacing w:before="0" w:beforeAutospacing="0" w:after="0" w:afterAutospacing="0" w:line="276" w:lineRule="auto"/>
        <w:textAlignment w:val="baseline"/>
        <w:rPr>
          <w:rFonts w:asciiTheme="minorHAnsi" w:hAnsiTheme="minorHAnsi" w:cs="Arial"/>
          <w:lang w:val="fr-CA"/>
        </w:rPr>
      </w:pPr>
      <w:r w:rsidRPr="008E6F9F">
        <w:rPr>
          <w:rStyle w:val="normaltextrun"/>
          <w:rFonts w:asciiTheme="minorHAnsi" w:hAnsiTheme="minorHAnsi"/>
          <w:lang w:val="fr-CA"/>
        </w:rPr>
        <w:t>Les femmes, les filles et les personnes de diverses identités de genre autochtones sont dépossédées de la protection offerte par la législation canadienne sur les droits de la personne; leur respect, leur dignité et leur protection existent en dehors du droit. Les mécanismes de protection des droits de la personne doivent être recensés, puis intégrés aux structures gouvernementales afin de garantir le respect, la dignité, la protection, la sûreté et la sécurité des femmes, des filles et des personnes de diverses identités de genre autochtones.</w:t>
      </w:r>
    </w:p>
    <w:p w14:paraId="4F365A26" w14:textId="77777777" w:rsidR="008E6F9F" w:rsidRPr="008E6F9F" w:rsidRDefault="008E6F9F" w:rsidP="008E6F9F">
      <w:pPr>
        <w:numPr>
          <w:ilvl w:val="0"/>
          <w:numId w:val="28"/>
        </w:numPr>
        <w:spacing w:line="276" w:lineRule="auto"/>
        <w:rPr>
          <w:rFonts w:asciiTheme="minorHAnsi" w:hAnsiTheme="minorHAnsi"/>
          <w:sz w:val="24"/>
          <w:lang w:val="fr-CA"/>
        </w:rPr>
      </w:pPr>
      <w:r w:rsidRPr="008E6F9F">
        <w:rPr>
          <w:rStyle w:val="normaltextrun"/>
          <w:rFonts w:asciiTheme="minorHAnsi" w:hAnsiTheme="minorHAnsi"/>
          <w:sz w:val="24"/>
          <w:lang w:val="fr-CA"/>
        </w:rPr>
        <w:t>Les données ne rendent pas compte des structures d’oppression et ne privilégient pas les réalités concrètes des femmes, des filles et des personnes de diverses identités de genre autochtones. Il faut adopter une optique de justice sociale pour aborder les droits de la personne et les iniquités. Les gouvernements, ainsi que les établissements universitaires, doivent être tenus de démontrer qu’ils mènent des consultations significatives et qu’ils utilisent des structures de données inclusives.</w:t>
      </w:r>
    </w:p>
    <w:p w14:paraId="37FF26B9" w14:textId="77777777" w:rsidR="008E6F9F" w:rsidRDefault="008E6F9F">
      <w:pPr>
        <w:spacing w:after="160" w:line="278" w:lineRule="auto"/>
        <w:ind w:left="0" w:right="0" w:firstLine="0"/>
        <w:rPr>
          <w:rFonts w:asciiTheme="minorHAnsi" w:hAnsiTheme="minorHAnsi"/>
          <w:b/>
          <w:bCs/>
          <w:sz w:val="24"/>
          <w:lang w:val="fr-CA"/>
        </w:rPr>
      </w:pPr>
      <w:r>
        <w:rPr>
          <w:rFonts w:asciiTheme="minorHAnsi" w:hAnsiTheme="minorHAnsi"/>
          <w:b/>
          <w:bCs/>
          <w:sz w:val="24"/>
          <w:lang w:val="fr-CA"/>
        </w:rPr>
        <w:br w:type="page"/>
      </w:r>
    </w:p>
    <w:p w14:paraId="732D48A8" w14:textId="5377DA51" w:rsidR="008E6F9F" w:rsidRPr="008E6F9F" w:rsidRDefault="008E6F9F" w:rsidP="008E6F9F">
      <w:pPr>
        <w:spacing w:line="324" w:lineRule="auto"/>
        <w:ind w:left="0" w:right="465" w:firstLine="0"/>
        <w:rPr>
          <w:rFonts w:asciiTheme="minorHAnsi" w:hAnsiTheme="minorHAnsi"/>
          <w:b/>
          <w:bCs/>
          <w:sz w:val="24"/>
          <w:lang w:val="fr-CA"/>
        </w:rPr>
      </w:pPr>
      <w:r w:rsidRPr="008E6F9F">
        <w:rPr>
          <w:rFonts w:asciiTheme="minorHAnsi" w:hAnsiTheme="minorHAnsi"/>
          <w:b/>
          <w:bCs/>
          <w:sz w:val="24"/>
          <w:lang w:val="fr-CA"/>
        </w:rPr>
        <w:lastRenderedPageBreak/>
        <w:t>Coordonnées</w:t>
      </w:r>
    </w:p>
    <w:p w14:paraId="2B49419B" w14:textId="77777777" w:rsidR="008E6F9F" w:rsidRPr="008E6F9F" w:rsidRDefault="008E6F9F" w:rsidP="008E6F9F">
      <w:pPr>
        <w:spacing w:after="0" w:line="276" w:lineRule="auto"/>
        <w:ind w:left="51" w:right="465" w:hanging="11"/>
        <w:rPr>
          <w:rFonts w:asciiTheme="minorHAnsi" w:hAnsiTheme="minorHAnsi"/>
          <w:sz w:val="24"/>
          <w:lang w:val="fr-CA"/>
        </w:rPr>
      </w:pPr>
      <w:r w:rsidRPr="008E6F9F">
        <w:rPr>
          <w:rFonts w:asciiTheme="minorHAnsi" w:hAnsiTheme="minorHAnsi"/>
          <w:sz w:val="24"/>
          <w:lang w:val="fr-CA"/>
        </w:rPr>
        <w:t xml:space="preserve">Adele Perry, directrice, Centre de recherche sur les droits de la personne, Université du Manitoba : </w:t>
      </w:r>
      <w:hyperlink r:id="rId18" w:history="1">
        <w:r w:rsidRPr="008E6F9F">
          <w:rPr>
            <w:rStyle w:val="Hyperlink"/>
            <w:rFonts w:asciiTheme="minorHAnsi" w:hAnsiTheme="minorHAnsi"/>
            <w:sz w:val="24"/>
            <w:lang w:val="fr-CA"/>
          </w:rPr>
          <w:t>Adele.perry@umanitoba.ca</w:t>
        </w:r>
      </w:hyperlink>
    </w:p>
    <w:p w14:paraId="3466926E" w14:textId="77777777" w:rsidR="008E6F9F" w:rsidRPr="008E6F9F" w:rsidRDefault="008E6F9F" w:rsidP="008E6F9F">
      <w:pPr>
        <w:spacing w:after="0" w:line="276" w:lineRule="auto"/>
        <w:ind w:left="51" w:right="465" w:hanging="11"/>
        <w:rPr>
          <w:rFonts w:asciiTheme="minorHAnsi" w:hAnsiTheme="minorHAnsi"/>
          <w:sz w:val="24"/>
          <w:lang w:val="fr-CA" w:bidi="ar-SA"/>
        </w:rPr>
      </w:pPr>
    </w:p>
    <w:p w14:paraId="5E0C4580" w14:textId="77777777" w:rsidR="008E6F9F" w:rsidRPr="008E6F9F" w:rsidRDefault="008E6F9F" w:rsidP="008E6F9F">
      <w:pPr>
        <w:spacing w:after="0" w:line="276" w:lineRule="auto"/>
        <w:ind w:left="51" w:right="465" w:hanging="11"/>
        <w:rPr>
          <w:rFonts w:asciiTheme="minorHAnsi" w:hAnsiTheme="minorHAnsi"/>
          <w:sz w:val="24"/>
          <w:lang w:val="fr-CA"/>
        </w:rPr>
      </w:pPr>
      <w:r w:rsidRPr="008E6F9F">
        <w:rPr>
          <w:rFonts w:asciiTheme="minorHAnsi" w:hAnsiTheme="minorHAnsi"/>
          <w:sz w:val="24"/>
          <w:lang w:val="fr-CA"/>
        </w:rPr>
        <w:t xml:space="preserve">Sandra Delaronde, Centre de recherche sur les droits de la personne, Université du Manitoba : </w:t>
      </w:r>
      <w:hyperlink r:id="rId19" w:history="1">
        <w:r w:rsidRPr="008E6F9F">
          <w:rPr>
            <w:rStyle w:val="Hyperlink"/>
            <w:rFonts w:asciiTheme="minorHAnsi" w:hAnsiTheme="minorHAnsi"/>
            <w:sz w:val="24"/>
            <w:lang w:val="fr-CA"/>
          </w:rPr>
          <w:t>chrr@umanitoba.ca</w:t>
        </w:r>
      </w:hyperlink>
    </w:p>
    <w:p w14:paraId="17D31A8A" w14:textId="77777777" w:rsidR="008E6F9F" w:rsidRPr="008E6F9F" w:rsidRDefault="008E6F9F" w:rsidP="008E6F9F">
      <w:pPr>
        <w:spacing w:after="0" w:line="276" w:lineRule="auto"/>
        <w:ind w:left="51" w:right="465" w:hanging="11"/>
        <w:rPr>
          <w:rFonts w:asciiTheme="minorHAnsi" w:hAnsiTheme="minorHAnsi"/>
          <w:sz w:val="24"/>
          <w:lang w:val="fr-CA" w:bidi="ar-SA"/>
        </w:rPr>
      </w:pPr>
    </w:p>
    <w:p w14:paraId="18ADEE36" w14:textId="77777777" w:rsidR="008E6F9F" w:rsidRPr="008E6F9F" w:rsidRDefault="008E6F9F" w:rsidP="008E6F9F">
      <w:pPr>
        <w:spacing w:line="276" w:lineRule="auto"/>
        <w:ind w:left="51" w:right="465" w:hanging="11"/>
        <w:rPr>
          <w:rFonts w:asciiTheme="minorHAnsi" w:hAnsiTheme="minorHAnsi"/>
          <w:sz w:val="24"/>
          <w:lang w:val="fr-CA"/>
        </w:rPr>
      </w:pPr>
      <w:r w:rsidRPr="008E6F9F">
        <w:rPr>
          <w:rFonts w:asciiTheme="minorHAnsi" w:hAnsiTheme="minorHAnsi"/>
          <w:sz w:val="24"/>
          <w:lang w:val="fr-CA"/>
        </w:rPr>
        <w:t xml:space="preserve">Hope Ace, études autochtones, Université du Manitoba : </w:t>
      </w:r>
      <w:hyperlink r:id="rId20" w:history="1">
        <w:r w:rsidRPr="008E6F9F">
          <w:rPr>
            <w:rStyle w:val="Hyperlink"/>
            <w:rFonts w:asciiTheme="minorHAnsi" w:hAnsiTheme="minorHAnsi"/>
            <w:sz w:val="24"/>
            <w:lang w:val="fr-CA"/>
          </w:rPr>
          <w:t>chrr@umanitoba.ca</w:t>
        </w:r>
      </w:hyperlink>
    </w:p>
    <w:p w14:paraId="3BC6CBA1" w14:textId="649D3D79" w:rsidR="00EF367E" w:rsidRPr="00F208A3" w:rsidRDefault="00EF367E" w:rsidP="00B64EA8">
      <w:pPr>
        <w:spacing w:line="310" w:lineRule="auto"/>
        <w:ind w:left="0" w:right="465" w:firstLine="0"/>
        <w:rPr>
          <w:rFonts w:asciiTheme="minorHAnsi" w:hAnsiTheme="minorHAnsi"/>
          <w:b/>
          <w:bCs/>
          <w:sz w:val="24"/>
          <w:lang w:val="fr-CA"/>
        </w:rPr>
      </w:pPr>
      <w:r w:rsidRPr="00F208A3">
        <w:rPr>
          <w:rFonts w:asciiTheme="minorHAnsi" w:hAnsiTheme="minorHAnsi"/>
          <w:b/>
          <w:bCs/>
          <w:sz w:val="24"/>
          <w:lang w:val="fr-CA"/>
        </w:rPr>
        <w:t>Renseignements supplémentaires</w:t>
      </w:r>
    </w:p>
    <w:p w14:paraId="5C2624D2" w14:textId="6860E724" w:rsidR="00FA57FD" w:rsidRPr="00F208A3" w:rsidRDefault="00FA57FD" w:rsidP="00B64EA8">
      <w:pPr>
        <w:spacing w:line="310" w:lineRule="auto"/>
        <w:ind w:left="0" w:right="465" w:firstLine="0"/>
        <w:rPr>
          <w:rFonts w:asciiTheme="minorHAnsi" w:hAnsiTheme="minorHAnsi"/>
          <w:sz w:val="24"/>
          <w:lang w:val="fr-CA"/>
        </w:rPr>
      </w:pPr>
      <w:r w:rsidRPr="00F208A3">
        <w:rPr>
          <w:rFonts w:asciiTheme="minorHAnsi" w:hAnsiTheme="minorHAnsi" w:cstheme="minorHAnsi"/>
          <w:b/>
          <w:bCs/>
          <w:sz w:val="24"/>
          <w:lang w:val="fr-CA"/>
        </w:rPr>
        <w:t>Lire le rapport complet :</w:t>
      </w:r>
      <w:r w:rsidRPr="00F208A3">
        <w:rPr>
          <w:rFonts w:asciiTheme="minorHAnsi" w:hAnsiTheme="minorHAnsi" w:cstheme="minorHAnsi"/>
          <w:sz w:val="24"/>
          <w:lang w:val="fr-CA"/>
        </w:rPr>
        <w:t xml:space="preserve"> </w:t>
      </w:r>
      <w:r w:rsidR="00E7699F" w:rsidRPr="00F208A3">
        <w:rPr>
          <w:rFonts w:asciiTheme="minorHAnsi" w:hAnsiTheme="minorHAnsi" w:cstheme="minorHAnsi"/>
          <w:sz w:val="24"/>
          <w:lang w:val="fr-CA"/>
        </w:rPr>
        <w:t>À</w:t>
      </w:r>
      <w:r w:rsidRPr="00F208A3">
        <w:rPr>
          <w:rFonts w:asciiTheme="minorHAnsi" w:hAnsiTheme="minorHAnsi" w:cstheme="minorHAnsi"/>
          <w:sz w:val="24"/>
          <w:lang w:val="fr-CA"/>
        </w:rPr>
        <w:t xml:space="preserve"> venir</w:t>
      </w:r>
    </w:p>
    <w:p w14:paraId="6A34EDC2" w14:textId="2E10B4B1" w:rsidR="00942B28" w:rsidRDefault="00942B28" w:rsidP="00C07CB5">
      <w:pPr>
        <w:keepNext/>
        <w:spacing w:after="0"/>
        <w:ind w:left="0" w:firstLine="0"/>
        <w:rPr>
          <w:lang w:val="fr-CA"/>
        </w:rPr>
      </w:pPr>
      <w:r w:rsidRPr="0023208B">
        <w:rPr>
          <w:noProof/>
          <w:lang w:val="fr-CA"/>
        </w:rPr>
        <w:drawing>
          <wp:anchor distT="0" distB="0" distL="114300" distR="114300" simplePos="0" relativeHeight="251667456" behindDoc="0" locked="0" layoutInCell="1" allowOverlap="1" wp14:anchorId="51F0A558" wp14:editId="008D0DC0">
            <wp:simplePos x="0" y="0"/>
            <wp:positionH relativeFrom="column">
              <wp:posOffset>0</wp:posOffset>
            </wp:positionH>
            <wp:positionV relativeFrom="paragraph">
              <wp:posOffset>170815</wp:posOffset>
            </wp:positionV>
            <wp:extent cx="6097270" cy="37465"/>
            <wp:effectExtent l="0" t="0" r="0" b="635"/>
            <wp:wrapTopAndBottom/>
            <wp:docPr id="9399951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95127" name="Picture 1">
                      <a:extLst>
                        <a:ext uri="{C183D7F6-B498-43B3-948B-1728B52AA6E4}">
                          <adec:decorative xmlns:adec="http://schemas.microsoft.com/office/drawing/2017/decorative" val="1"/>
                        </a:ext>
                      </a:extLst>
                    </pic:cNvPr>
                    <pic:cNvPicPr/>
                  </pic:nvPicPr>
                  <pic:blipFill>
                    <a:blip r:embed="rId21"/>
                    <a:stretch>
                      <a:fillRect/>
                    </a:stretch>
                  </pic:blipFill>
                  <pic:spPr>
                    <a:xfrm>
                      <a:off x="0" y="0"/>
                      <a:ext cx="6097270" cy="37465"/>
                    </a:xfrm>
                    <a:prstGeom prst="rect">
                      <a:avLst/>
                    </a:prstGeom>
                  </pic:spPr>
                </pic:pic>
              </a:graphicData>
            </a:graphic>
            <wp14:sizeRelH relativeFrom="margin">
              <wp14:pctWidth>0</wp14:pctWidth>
            </wp14:sizeRelH>
            <wp14:sizeRelV relativeFrom="margin">
              <wp14:pctHeight>0</wp14:pctHeight>
            </wp14:sizeRelV>
          </wp:anchor>
        </w:drawing>
      </w:r>
    </w:p>
    <w:p w14:paraId="614F84DD" w14:textId="12BE6AB7" w:rsidR="00A81B3C" w:rsidRPr="0023208B" w:rsidRDefault="00A81B3C" w:rsidP="00C07CB5">
      <w:pPr>
        <w:keepNext/>
        <w:spacing w:after="0"/>
        <w:ind w:left="0" w:firstLine="0"/>
        <w:rPr>
          <w:lang w:val="fr-CA"/>
        </w:rPr>
      </w:pPr>
    </w:p>
    <w:tbl>
      <w:tblPr>
        <w:tblStyle w:val="TableGrid0"/>
        <w:tblW w:w="1007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8"/>
        <w:gridCol w:w="2396"/>
        <w:gridCol w:w="2552"/>
        <w:gridCol w:w="1843"/>
        <w:gridCol w:w="1717"/>
      </w:tblGrid>
      <w:tr w:rsidR="00A81B3C" w:rsidRPr="007C1C65" w14:paraId="096D5483" w14:textId="77777777" w:rsidTr="00942B28">
        <w:trPr>
          <w:trHeight w:val="2566"/>
        </w:trPr>
        <w:tc>
          <w:tcPr>
            <w:tcW w:w="1568" w:type="dxa"/>
          </w:tcPr>
          <w:p w14:paraId="0EFDE4DF" w14:textId="7D39DFBD" w:rsidR="00A81B3C" w:rsidRPr="00942B28" w:rsidRDefault="00A81B3C" w:rsidP="00DD09D8">
            <w:pPr>
              <w:keepNext/>
              <w:spacing w:line="310" w:lineRule="auto"/>
              <w:ind w:left="0" w:right="465" w:firstLine="0"/>
              <w:rPr>
                <w:rFonts w:asciiTheme="minorHAnsi" w:hAnsiTheme="minorHAnsi"/>
                <w:sz w:val="12"/>
                <w:szCs w:val="12"/>
                <w:lang w:val="fr-CA"/>
              </w:rPr>
            </w:pPr>
            <w:r w:rsidRPr="00942B28">
              <w:rPr>
                <w:rFonts w:asciiTheme="minorHAnsi" w:hAnsiTheme="minorHAnsi"/>
                <w:sz w:val="12"/>
                <w:szCs w:val="12"/>
                <w:lang w:val="fr-CA"/>
              </w:rPr>
              <w:t>Les opinions exprimées dans cette fiche sont celles des autrices et auteurs; elles ne sont pas celles du CRSH ni du gouvernement du Can</w:t>
            </w:r>
            <w:r w:rsidR="007F1EDB" w:rsidRPr="00942B28">
              <w:rPr>
                <w:rFonts w:asciiTheme="minorHAnsi" w:hAnsiTheme="minorHAnsi"/>
                <w:sz w:val="12"/>
                <w:szCs w:val="12"/>
                <w:lang w:val="fr-CA"/>
              </w:rPr>
              <w:t>a</w:t>
            </w:r>
            <w:r w:rsidRPr="00942B28">
              <w:rPr>
                <w:rFonts w:asciiTheme="minorHAnsi" w:hAnsiTheme="minorHAnsi"/>
                <w:sz w:val="12"/>
                <w:szCs w:val="12"/>
                <w:lang w:val="fr-CA"/>
              </w:rPr>
              <w:t>da.</w:t>
            </w:r>
          </w:p>
        </w:tc>
        <w:tc>
          <w:tcPr>
            <w:tcW w:w="2396" w:type="dxa"/>
          </w:tcPr>
          <w:p w14:paraId="3D41EB85" w14:textId="0BF68EEC" w:rsidR="00A81B3C" w:rsidRPr="00942B28" w:rsidRDefault="00526F82" w:rsidP="00DD09D8">
            <w:pPr>
              <w:keepNext/>
              <w:spacing w:line="310" w:lineRule="auto"/>
              <w:ind w:left="0" w:right="465" w:firstLine="0"/>
              <w:rPr>
                <w:rFonts w:asciiTheme="minorHAnsi" w:hAnsiTheme="minorHAnsi"/>
                <w:color w:val="808284"/>
                <w:sz w:val="12"/>
                <w:szCs w:val="12"/>
                <w:lang w:val="fr-CA"/>
              </w:rPr>
            </w:pPr>
            <w:r w:rsidRPr="00942B28">
              <w:rPr>
                <w:rFonts w:asciiTheme="minorHAnsi" w:hAnsiTheme="minorHAnsi"/>
                <w:sz w:val="12"/>
                <w:szCs w:val="12"/>
                <w:lang w:val="fr-CA"/>
              </w:rPr>
              <w:t>L’ESRC est le plus important bailleur de fonds du Royaume-Uni pour la science des données dans les sphères économique, sociale, comportementale et humaine. Il compte parmi les neuf organismes qui constituent UKRI. L’ESRC finance des projets de recherche et d’innovation de classe mondiale qui enrichissent la qualité de vie, renforcent les collectivités, soutiennent la croissance économique et améliorent les services publics dans tout le Royaume-Uni. Ensemble, nous transformons l’avenir.</w:t>
            </w:r>
          </w:p>
        </w:tc>
        <w:tc>
          <w:tcPr>
            <w:tcW w:w="2552" w:type="dxa"/>
          </w:tcPr>
          <w:p w14:paraId="24F5231C" w14:textId="472CD547" w:rsidR="00A81B3C" w:rsidRPr="00942B28" w:rsidRDefault="00526F82" w:rsidP="00DD09D8">
            <w:pPr>
              <w:keepNext/>
              <w:spacing w:line="310" w:lineRule="auto"/>
              <w:ind w:left="0" w:right="465" w:firstLine="0"/>
              <w:rPr>
                <w:rFonts w:asciiTheme="minorHAnsi" w:hAnsiTheme="minorHAnsi"/>
                <w:color w:val="808284"/>
                <w:sz w:val="12"/>
                <w:szCs w:val="12"/>
                <w:lang w:val="fr-CA"/>
              </w:rPr>
            </w:pPr>
            <w:r w:rsidRPr="00942B28">
              <w:rPr>
                <w:rFonts w:asciiTheme="minorHAnsi" w:hAnsiTheme="minorHAnsi"/>
                <w:sz w:val="12"/>
                <w:szCs w:val="12"/>
                <w:lang w:val="fr-CA"/>
              </w:rPr>
              <w:t>Le UKRI</w:t>
            </w:r>
            <w:r w:rsidR="00293E79" w:rsidRPr="00942B28">
              <w:rPr>
                <w:rFonts w:asciiTheme="minorHAnsi" w:hAnsiTheme="minorHAnsi"/>
                <w:sz w:val="12"/>
                <w:szCs w:val="12"/>
                <w:lang w:val="fr-CA"/>
              </w:rPr>
              <w:t>-</w:t>
            </w:r>
            <w:r w:rsidRPr="00942B28">
              <w:rPr>
                <w:rFonts w:asciiTheme="minorHAnsi" w:hAnsiTheme="minorHAnsi"/>
                <w:sz w:val="12"/>
                <w:szCs w:val="12"/>
                <w:lang w:val="fr-CA"/>
              </w:rPr>
              <w:t>AHRC finance des chercheuses et chercheurs de calibre mondial dans un large éventail de domaines des arts et des sciences humaines, de la philosophie aux industries créatives en passant par la conservation d’œuvres d’art et la conception de produits. Les recherches qu’il appuie abordent certains des plus grands défis de la société, comme la lutte contre l’esclavage moderne, l’exploration des implications éthiques de l’intelligence artificielle et la compréhension de la nature humaine.</w:t>
            </w:r>
          </w:p>
        </w:tc>
        <w:tc>
          <w:tcPr>
            <w:tcW w:w="1843" w:type="dxa"/>
          </w:tcPr>
          <w:p w14:paraId="6B50C22F" w14:textId="6813AC2F" w:rsidR="00A81B3C" w:rsidRPr="00942B28" w:rsidRDefault="00526F82" w:rsidP="00DD09D8">
            <w:pPr>
              <w:keepNext/>
              <w:spacing w:line="310" w:lineRule="auto"/>
              <w:ind w:left="0" w:right="465" w:firstLine="0"/>
              <w:rPr>
                <w:rFonts w:asciiTheme="minorHAnsi" w:hAnsiTheme="minorHAnsi"/>
                <w:color w:val="808284"/>
                <w:sz w:val="12"/>
                <w:szCs w:val="12"/>
                <w:lang w:val="fr-CA"/>
              </w:rPr>
            </w:pPr>
            <w:r w:rsidRPr="00942B28">
              <w:rPr>
                <w:rFonts w:asciiTheme="minorHAnsi" w:hAnsiTheme="minorHAnsi"/>
                <w:sz w:val="12"/>
                <w:szCs w:val="12"/>
                <w:lang w:val="fr-CA"/>
              </w:rPr>
              <w:t>Les IRSC savent que la recherche a le pouvoir de changer des vies. En tant qu’organisme fédéral chargé d’investir dans la recherche en santé, ils collaborent avec des partenaires et des chercheuses et chercheurs pour appuyer les découvertes et les innovations qui améliorent la santé de la population et le système de soins du Canada.</w:t>
            </w:r>
          </w:p>
        </w:tc>
        <w:tc>
          <w:tcPr>
            <w:tcW w:w="1717" w:type="dxa"/>
          </w:tcPr>
          <w:p w14:paraId="14367D30" w14:textId="328A7BD9" w:rsidR="00A81B3C" w:rsidRPr="00942B28" w:rsidRDefault="00A81B3C" w:rsidP="00DD09D8">
            <w:pPr>
              <w:keepNext/>
              <w:spacing w:line="310" w:lineRule="auto"/>
              <w:ind w:left="0" w:right="465" w:firstLine="0"/>
              <w:rPr>
                <w:rFonts w:asciiTheme="minorHAnsi" w:hAnsiTheme="minorHAnsi"/>
                <w:sz w:val="12"/>
                <w:szCs w:val="12"/>
                <w:lang w:val="fr-CA"/>
              </w:rPr>
            </w:pPr>
            <w:r w:rsidRPr="00942B28">
              <w:rPr>
                <w:rStyle w:val="A10"/>
                <w:rFonts w:asciiTheme="minorHAnsi" w:hAnsiTheme="minorHAnsi"/>
                <w:color w:val="000000" w:themeColor="text1"/>
                <w:sz w:val="12"/>
                <w:szCs w:val="12"/>
                <w:lang w:val="fr-CA"/>
              </w:rPr>
              <w:t>Le CRSH est un organisme de financement du gouvernement du Can</w:t>
            </w:r>
            <w:r w:rsidR="007F1EDB" w:rsidRPr="00942B28">
              <w:rPr>
                <w:rStyle w:val="A10"/>
                <w:rFonts w:asciiTheme="minorHAnsi" w:hAnsiTheme="minorHAnsi"/>
                <w:color w:val="000000" w:themeColor="text1"/>
                <w:sz w:val="12"/>
                <w:szCs w:val="12"/>
                <w:lang w:val="fr-CA"/>
              </w:rPr>
              <w:t>a</w:t>
            </w:r>
            <w:r w:rsidRPr="00942B28">
              <w:rPr>
                <w:rStyle w:val="A10"/>
                <w:rFonts w:asciiTheme="minorHAnsi" w:hAnsiTheme="minorHAnsi"/>
                <w:color w:val="000000" w:themeColor="text1"/>
                <w:sz w:val="12"/>
                <w:szCs w:val="12"/>
                <w:lang w:val="fr-CA"/>
              </w:rPr>
              <w:t>da. Par l’attribution de subventions et de bourses, il soutient les travaux de chercheu</w:t>
            </w:r>
            <w:r w:rsidR="008528B9" w:rsidRPr="00942B28">
              <w:rPr>
                <w:rStyle w:val="A10"/>
                <w:rFonts w:asciiTheme="minorHAnsi" w:hAnsiTheme="minorHAnsi"/>
                <w:color w:val="000000" w:themeColor="text1"/>
                <w:sz w:val="12"/>
                <w:szCs w:val="12"/>
                <w:lang w:val="fr-CA"/>
              </w:rPr>
              <w:t>s</w:t>
            </w:r>
            <w:r w:rsidRPr="00942B28">
              <w:rPr>
                <w:rStyle w:val="A10"/>
                <w:rFonts w:asciiTheme="minorHAnsi" w:hAnsiTheme="minorHAnsi"/>
                <w:color w:val="000000" w:themeColor="text1"/>
                <w:sz w:val="12"/>
                <w:szCs w:val="12"/>
                <w:lang w:val="fr-CA"/>
              </w:rPr>
              <w:t>es et chercheurs qui apportent des éclairages clés sur les défis et les possibilités d’ordre social, culturel, économique et environnemental que présente un monde en constante évolution.</w:t>
            </w:r>
          </w:p>
        </w:tc>
      </w:tr>
    </w:tbl>
    <w:p w14:paraId="34FAA7A3" w14:textId="72B79591" w:rsidR="00A81B3C" w:rsidRPr="0023208B" w:rsidRDefault="00A81B3C" w:rsidP="00942B28">
      <w:pPr>
        <w:spacing w:after="0"/>
        <w:ind w:left="0" w:firstLine="0"/>
        <w:rPr>
          <w:lang w:val="fr-CA"/>
        </w:rPr>
      </w:pPr>
      <w:r w:rsidRPr="0023208B">
        <w:rPr>
          <w:noProof/>
          <w:lang w:val="fr-CA"/>
        </w:rPr>
        <w:drawing>
          <wp:anchor distT="0" distB="0" distL="114300" distR="114300" simplePos="0" relativeHeight="251661312" behindDoc="0" locked="0" layoutInCell="1" allowOverlap="1" wp14:anchorId="07F1D716" wp14:editId="669CBF6C">
            <wp:simplePos x="0" y="0"/>
            <wp:positionH relativeFrom="column">
              <wp:posOffset>0</wp:posOffset>
            </wp:positionH>
            <wp:positionV relativeFrom="paragraph">
              <wp:posOffset>161925</wp:posOffset>
            </wp:positionV>
            <wp:extent cx="6097270" cy="37465"/>
            <wp:effectExtent l="0" t="0" r="0" b="635"/>
            <wp:wrapTopAndBottom/>
            <wp:docPr id="9219311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31171" name="Picture 1">
                      <a:extLst>
                        <a:ext uri="{C183D7F6-B498-43B3-948B-1728B52AA6E4}">
                          <adec:decorative xmlns:adec="http://schemas.microsoft.com/office/drawing/2017/decorative" val="1"/>
                        </a:ext>
                      </a:extLst>
                    </pic:cNvPr>
                    <pic:cNvPicPr/>
                  </pic:nvPicPr>
                  <pic:blipFill>
                    <a:blip r:embed="rId21"/>
                    <a:stretch>
                      <a:fillRect/>
                    </a:stretch>
                  </pic:blipFill>
                  <pic:spPr>
                    <a:xfrm>
                      <a:off x="0" y="0"/>
                      <a:ext cx="6097270" cy="37465"/>
                    </a:xfrm>
                    <a:prstGeom prst="rect">
                      <a:avLst/>
                    </a:prstGeom>
                  </pic:spPr>
                </pic:pic>
              </a:graphicData>
            </a:graphic>
            <wp14:sizeRelH relativeFrom="margin">
              <wp14:pctWidth>0</wp14:pctWidth>
            </wp14:sizeRelH>
            <wp14:sizeRelV relativeFrom="margin">
              <wp14:pctHeight>0</wp14:pctHeight>
            </wp14:sizeRelV>
          </wp:anchor>
        </w:drawing>
      </w:r>
    </w:p>
    <w:sectPr w:rsidR="00A81B3C" w:rsidRPr="0023208B" w:rsidSect="00A81B3C">
      <w:headerReference w:type="first" r:id="rId22"/>
      <w:type w:val="continuous"/>
      <w:pgSz w:w="12240" w:h="20160"/>
      <w:pgMar w:top="1418" w:right="1179" w:bottom="1838" w:left="1225" w:header="1134" w:footer="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5E79" w14:textId="77777777" w:rsidR="00510638" w:rsidRDefault="00510638" w:rsidP="00AE0BB9">
      <w:pPr>
        <w:spacing w:after="0" w:line="240" w:lineRule="auto"/>
      </w:pPr>
      <w:r>
        <w:separator/>
      </w:r>
    </w:p>
  </w:endnote>
  <w:endnote w:type="continuationSeparator" w:id="0">
    <w:p w14:paraId="459E0FDB" w14:textId="77777777" w:rsidR="00510638" w:rsidRDefault="00510638" w:rsidP="00AE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tkinson Hyperlegible">
    <w:panose1 w:val="00000000000000000000"/>
    <w:charset w:val="00"/>
    <w:family w:val="auto"/>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7C18" w14:textId="00C2098D" w:rsidR="0043708E" w:rsidRDefault="0043708E">
    <w:pPr>
      <w:pStyle w:val="Footer"/>
    </w:pPr>
    <w:r>
      <w:rPr>
        <w:noProof/>
      </w:rPr>
      <mc:AlternateContent>
        <mc:Choice Requires="wps">
          <w:drawing>
            <wp:anchor distT="0" distB="0" distL="0" distR="0" simplePos="0" relativeHeight="251656704" behindDoc="0" locked="0" layoutInCell="1" allowOverlap="1" wp14:anchorId="01DC26D8" wp14:editId="75CAF020">
              <wp:simplePos x="635" y="635"/>
              <wp:positionH relativeFrom="page">
                <wp:align>left</wp:align>
              </wp:positionH>
              <wp:positionV relativeFrom="page">
                <wp:align>bottom</wp:align>
              </wp:positionV>
              <wp:extent cx="2226945" cy="389890"/>
              <wp:effectExtent l="0" t="0" r="8255" b="0"/>
              <wp:wrapNone/>
              <wp:docPr id="1046169110" name="Text Box 78" descr="Unclassified | Sans classific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26945" cy="389890"/>
                      </a:xfrm>
                      <a:prstGeom prst="rect">
                        <a:avLst/>
                      </a:prstGeom>
                      <a:noFill/>
                      <a:ln>
                        <a:noFill/>
                      </a:ln>
                    </wps:spPr>
                    <wps:txbx>
                      <w:txbxContent>
                        <w:p w14:paraId="4975F922" w14:textId="77777777" w:rsidR="0043708E" w:rsidRPr="00BD470F" w:rsidRDefault="0043708E" w:rsidP="00BD470F">
                          <w:pPr>
                            <w:spacing w:after="0"/>
                            <w:rPr>
                              <w:rFonts w:ascii="Calibri" w:eastAsia="Calibri" w:hAnsi="Calibri" w:cs="Calibri"/>
                              <w:noProof/>
                              <w:color w:val="000000"/>
                              <w:sz w:val="20"/>
                              <w:szCs w:val="20"/>
                            </w:rPr>
                          </w:pPr>
                          <w:r w:rsidRPr="00BD470F">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DC26D8" id="_x0000_t202" coordsize="21600,21600" o:spt="202" path="m,l,21600r21600,l21600,xe">
              <v:stroke joinstyle="miter"/>
              <v:path gradientshapeok="t" o:connecttype="rect"/>
            </v:shapetype>
            <v:shape id="Text Box 78" o:spid="_x0000_s1030" type="#_x0000_t202" alt="Unclassified | Sans classification" style="position:absolute;left:0;text-align:left;margin-left:0;margin-top:0;width:175.35pt;height:30.7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" filled="f" stroked="f">
              <v:textbox style="mso-fit-shape-to-text:t" inset="20pt,0,0,15pt">
                <w:txbxContent>
                  <w:p w14:paraId="4975F922" w14:textId="77777777" w:rsidR="0043708E" w:rsidRPr="00BD470F" w:rsidRDefault="0043708E" w:rsidP="00BD470F">
                    <w:pPr>
                      <w:spacing w:after="0"/>
                      <w:rPr>
                        <w:rFonts w:ascii="Calibri" w:eastAsia="Calibri" w:hAnsi="Calibri" w:cs="Calibri"/>
                        <w:noProof/>
                        <w:color w:val="000000"/>
                        <w:sz w:val="20"/>
                        <w:szCs w:val="20"/>
                      </w:rPr>
                    </w:pPr>
                    <w:r w:rsidRPr="00BD470F">
                      <w:rPr>
                        <w:rFonts w:ascii="Calibri" w:eastAsia="Calibri" w:hAnsi="Calibri" w:cs="Calibri"/>
                        <w:noProof/>
                        <w:color w:val="000000"/>
                        <w:sz w:val="20"/>
                        <w:szCs w:val="20"/>
                      </w:rPr>
                      <w:t>Unclassified | Sans classification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Look w:val="04A0" w:firstRow="1" w:lastRow="0" w:firstColumn="1" w:lastColumn="0" w:noHBand="0" w:noVBand="1"/>
    </w:tblPr>
    <w:tblGrid>
      <w:gridCol w:w="9831"/>
    </w:tblGrid>
    <w:tr w:rsidR="0043708E" w14:paraId="746B7B57" w14:textId="77777777" w:rsidTr="004C02D7">
      <w:trPr>
        <w:trHeight w:val="1471"/>
      </w:trPr>
      <w:tc>
        <w:tcPr>
          <w:tcW w:w="9831" w:type="dxa"/>
        </w:tcPr>
        <w:p w14:paraId="056AFCA8" w14:textId="1C9D6230" w:rsidR="0043708E" w:rsidRDefault="0043708E">
          <w:pPr>
            <w:ind w:left="0" w:right="0" w:firstLine="0"/>
          </w:pPr>
        </w:p>
      </w:tc>
    </w:tr>
  </w:tbl>
  <w:p w14:paraId="5A67AF4A" w14:textId="77777777" w:rsidR="0043708E" w:rsidRPr="00A16D6D" w:rsidRDefault="0043708E" w:rsidP="004242CC">
    <w:pPr>
      <w:pStyle w:val="Footer"/>
      <w:ind w:left="142" w:firstLine="0"/>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7E45" w14:textId="0D06553D" w:rsidR="0043708E" w:rsidRDefault="0043708E" w:rsidP="00CE167A">
    <w:pPr>
      <w:pStyle w:val="Footer"/>
      <w:ind w:left="0" w:firstLine="0"/>
    </w:pPr>
    <w:r>
      <w:rPr>
        <w:noProof/>
        <w:sz w:val="12"/>
        <w:szCs w:val="12"/>
      </w:rPr>
      <w:drawing>
        <wp:anchor distT="0" distB="0" distL="114300" distR="114300" simplePos="0" relativeHeight="251659776" behindDoc="0" locked="0" layoutInCell="1" allowOverlap="1" wp14:anchorId="0EA7A44D" wp14:editId="5178D60A">
          <wp:simplePos x="0" y="0"/>
          <wp:positionH relativeFrom="column">
            <wp:posOffset>215153</wp:posOffset>
          </wp:positionH>
          <wp:positionV relativeFrom="paragraph">
            <wp:posOffset>47625</wp:posOffset>
          </wp:positionV>
          <wp:extent cx="1506855" cy="157480"/>
          <wp:effectExtent l="0" t="0" r="0" b="0"/>
          <wp:wrapNone/>
          <wp:docPr id="1521136892" name="Picture 1" descr="Signature visuelle du Governement du Canada avec drapeau en noir et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36892" name="Picture 1" descr="Signature visuelle du Governement du Canada avec drapeau en noir et gris."/>
                  <pic:cNvPicPr/>
                </pic:nvPicPr>
                <pic:blipFill>
                  <a:blip r:embed="rId1">
                    <a:extLst>
                      <a:ext uri="{28A0092B-C50C-407E-A947-70E740481C1C}">
                        <a14:useLocalDpi xmlns:a14="http://schemas.microsoft.com/office/drawing/2010/main" val="0"/>
                      </a:ext>
                    </a:extLst>
                  </a:blip>
                  <a:stretch>
                    <a:fillRect/>
                  </a:stretch>
                </pic:blipFill>
                <pic:spPr>
                  <a:xfrm>
                    <a:off x="0" y="0"/>
                    <a:ext cx="1506855" cy="157480"/>
                  </a:xfrm>
                  <a:prstGeom prst="rect">
                    <a:avLst/>
                  </a:prstGeom>
                </pic:spPr>
              </pic:pic>
            </a:graphicData>
          </a:graphic>
        </wp:anchor>
      </w:drawing>
    </w:r>
    <w:r>
      <w:rPr>
        <w:noProof/>
        <w:sz w:val="12"/>
        <w:szCs w:val="12"/>
      </w:rPr>
      <w:drawing>
        <wp:anchor distT="0" distB="0" distL="114300" distR="114300" simplePos="0" relativeHeight="251657728" behindDoc="0" locked="0" layoutInCell="1" allowOverlap="1" wp14:anchorId="2EADCEF1" wp14:editId="4BFD0E90">
          <wp:simplePos x="0" y="0"/>
          <wp:positionH relativeFrom="column">
            <wp:posOffset>5367020</wp:posOffset>
          </wp:positionH>
          <wp:positionV relativeFrom="paragraph">
            <wp:posOffset>25400</wp:posOffset>
          </wp:positionV>
          <wp:extent cx="854710" cy="206375"/>
          <wp:effectExtent l="0" t="0" r="0" b="0"/>
          <wp:wrapTopAndBottom/>
          <wp:docPr id="994476991" name="Image 18" descr="Le mot-symbole « Canada » avec drapeau (en haut) en noir et 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4476991" name="Image 18" descr="Le mot-symbole « Canada » avec drapeau (en haut) en noir et gris."/>
                  <pic:cNvPicPr>
                    <a:picLocks/>
                  </pic:cNvPicPr>
                </pic:nvPicPr>
                <pic:blipFill>
                  <a:blip r:embed="rId2" cstate="print"/>
                  <a:stretch>
                    <a:fillRect/>
                  </a:stretch>
                </pic:blipFill>
                <pic:spPr>
                  <a:xfrm>
                    <a:off x="0" y="0"/>
                    <a:ext cx="854710" cy="206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0203" w14:textId="77777777" w:rsidR="00510638" w:rsidRDefault="00510638" w:rsidP="00AE0BB9">
      <w:pPr>
        <w:spacing w:after="0" w:line="240" w:lineRule="auto"/>
      </w:pPr>
      <w:r>
        <w:separator/>
      </w:r>
    </w:p>
  </w:footnote>
  <w:footnote w:type="continuationSeparator" w:id="0">
    <w:p w14:paraId="4CA89FC9" w14:textId="77777777" w:rsidR="00510638" w:rsidRDefault="00510638" w:rsidP="00AE0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5349" w14:textId="3959E463" w:rsidR="0043708E" w:rsidRDefault="0043708E">
    <w:pPr>
      <w:pStyle w:val="Header"/>
    </w:pPr>
    <w:r>
      <w:rPr>
        <w:noProof/>
      </w:rPr>
      <mc:AlternateContent>
        <mc:Choice Requires="wps">
          <w:drawing>
            <wp:anchor distT="0" distB="0" distL="0" distR="0" simplePos="0" relativeHeight="251655680" behindDoc="0" locked="0" layoutInCell="1" allowOverlap="1" wp14:anchorId="7A6CCEE3" wp14:editId="3B49E2E9">
              <wp:simplePos x="635" y="635"/>
              <wp:positionH relativeFrom="page">
                <wp:align>right</wp:align>
              </wp:positionH>
              <wp:positionV relativeFrom="page">
                <wp:align>top</wp:align>
              </wp:positionV>
              <wp:extent cx="2226945" cy="389890"/>
              <wp:effectExtent l="0" t="0" r="0" b="3810"/>
              <wp:wrapNone/>
              <wp:docPr id="282116472" name="Text Box 75" descr="Unclassified | Sans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6945" cy="389890"/>
                      </a:xfrm>
                      <a:prstGeom prst="rect">
                        <a:avLst/>
                      </a:prstGeom>
                      <a:noFill/>
                      <a:ln>
                        <a:noFill/>
                      </a:ln>
                    </wps:spPr>
                    <wps:txbx>
                      <w:txbxContent>
                        <w:p w14:paraId="48A9E1CD" w14:textId="77777777" w:rsidR="0043708E" w:rsidRPr="00BD470F" w:rsidRDefault="0043708E" w:rsidP="00BD470F">
                          <w:pPr>
                            <w:spacing w:after="0"/>
                            <w:rPr>
                              <w:rFonts w:ascii="Calibri" w:eastAsia="Calibri" w:hAnsi="Calibri" w:cs="Calibri"/>
                              <w:noProof/>
                              <w:color w:val="000000"/>
                              <w:sz w:val="20"/>
                              <w:szCs w:val="20"/>
                            </w:rPr>
                          </w:pPr>
                          <w:r w:rsidRPr="00BD470F">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6CCEE3" id="_x0000_t202" coordsize="21600,21600" o:spt="202" path="m,l,21600r21600,l21600,xe">
              <v:stroke joinstyle="miter"/>
              <v:path gradientshapeok="t" o:connecttype="rect"/>
            </v:shapetype>
            <v:shape id="Text Box 75" o:spid="_x0000_s1029" type="#_x0000_t202" alt="Unclassified | Sans classification" style="position:absolute;left:0;text-align:left;margin-left:124.15pt;margin-top:0;width:175.35pt;height:30.7pt;z-index:25165568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" filled="f" stroked="f">
              <v:textbox style="mso-fit-shape-to-text:t" inset="0,15pt,20pt,0">
                <w:txbxContent>
                  <w:p w14:paraId="48A9E1CD" w14:textId="77777777" w:rsidR="0043708E" w:rsidRPr="00BD470F" w:rsidRDefault="0043708E" w:rsidP="00BD470F">
                    <w:pPr>
                      <w:spacing w:after="0"/>
                      <w:rPr>
                        <w:rFonts w:ascii="Calibri" w:eastAsia="Calibri" w:hAnsi="Calibri" w:cs="Calibri"/>
                        <w:noProof/>
                        <w:color w:val="000000"/>
                        <w:sz w:val="20"/>
                        <w:szCs w:val="20"/>
                      </w:rPr>
                    </w:pPr>
                    <w:r w:rsidRPr="00BD470F">
                      <w:rPr>
                        <w:rFonts w:ascii="Calibri" w:eastAsia="Calibri" w:hAnsi="Calibri" w:cs="Calibri"/>
                        <w:noProof/>
                        <w:color w:val="000000"/>
                        <w:sz w:val="20"/>
                        <w:szCs w:val="20"/>
                      </w:rPr>
                      <w:t>Unclassified | Sans classification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115D" w14:textId="40EDB605" w:rsidR="0043708E" w:rsidRPr="00F41447" w:rsidRDefault="0043708E" w:rsidP="008E401E">
    <w:pPr>
      <w:pStyle w:val="Header"/>
      <w:ind w:left="0" w:firstLine="0"/>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41BE" w14:textId="052F899A" w:rsidR="00D96235" w:rsidRPr="00D96235" w:rsidRDefault="00D96235" w:rsidP="00D96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63E"/>
    <w:multiLevelType w:val="hybridMultilevel"/>
    <w:tmpl w:val="6332FE30"/>
    <w:lvl w:ilvl="0" w:tplc="04090001">
      <w:start w:val="1"/>
      <w:numFmt w:val="bullet"/>
      <w:lvlText w:val=""/>
      <w:lvlJc w:val="left"/>
      <w:pPr>
        <w:ind w:left="411" w:hanging="360"/>
      </w:pPr>
      <w:rPr>
        <w:rFonts w:ascii="Symbol" w:hAnsi="Symbol" w:hint="default"/>
      </w:rPr>
    </w:lvl>
    <w:lvl w:ilvl="1" w:tplc="379CE1C0">
      <w:start w:val="1"/>
      <w:numFmt w:val="bullet"/>
      <w:lvlText w:val="-"/>
      <w:lvlJc w:val="left"/>
      <w:pPr>
        <w:ind w:left="1131" w:hanging="360"/>
      </w:pPr>
      <w:rPr>
        <w:rFonts w:ascii="Arial" w:eastAsia="Arial" w:hAnsi="Arial" w:cs="Arial"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1" w15:restartNumberingAfterBreak="0">
    <w:nsid w:val="03A909C3"/>
    <w:multiLevelType w:val="hybridMultilevel"/>
    <w:tmpl w:val="C82E1614"/>
    <w:lvl w:ilvl="0" w:tplc="10090001">
      <w:start w:val="1"/>
      <w:numFmt w:val="bullet"/>
      <w:lvlText w:val=""/>
      <w:lvlJc w:val="left"/>
      <w:pPr>
        <w:ind w:left="936" w:hanging="360"/>
      </w:pPr>
      <w:rPr>
        <w:rFonts w:ascii="Symbol" w:hAnsi="Symbol" w:hint="default"/>
      </w:rPr>
    </w:lvl>
    <w:lvl w:ilvl="1" w:tplc="10090003" w:tentative="1">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2" w15:restartNumberingAfterBreak="0">
    <w:nsid w:val="0561176B"/>
    <w:multiLevelType w:val="hybridMultilevel"/>
    <w:tmpl w:val="8786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350EE"/>
    <w:multiLevelType w:val="hybridMultilevel"/>
    <w:tmpl w:val="1E60B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822EC2"/>
    <w:multiLevelType w:val="multilevel"/>
    <w:tmpl w:val="E43EC9BC"/>
    <w:lvl w:ilvl="0">
      <w:start w:val="1"/>
      <w:numFmt w:val="bullet"/>
      <w:lvlText w:val=""/>
      <w:lvlJc w:val="left"/>
      <w:pPr>
        <w:ind w:left="853" w:hanging="360"/>
      </w:pPr>
      <w:rPr>
        <w:rFonts w:ascii="Symbol" w:hAnsi="Symbol" w:hint="default"/>
        <w:sz w:val="20"/>
        <w:szCs w:val="20"/>
        <w:u w:val="none"/>
      </w:rPr>
    </w:lvl>
    <w:lvl w:ilvl="1">
      <w:start w:val="1"/>
      <w:numFmt w:val="lowerLetter"/>
      <w:lvlText w:val="%2."/>
      <w:lvlJc w:val="left"/>
      <w:pPr>
        <w:ind w:left="1573" w:hanging="360"/>
      </w:pPr>
      <w:rPr>
        <w:u w:val="none"/>
      </w:rPr>
    </w:lvl>
    <w:lvl w:ilvl="2">
      <w:start w:val="1"/>
      <w:numFmt w:val="lowerRoman"/>
      <w:lvlText w:val="%3."/>
      <w:lvlJc w:val="right"/>
      <w:pPr>
        <w:ind w:left="2293" w:hanging="360"/>
      </w:pPr>
      <w:rPr>
        <w:u w:val="none"/>
      </w:rPr>
    </w:lvl>
    <w:lvl w:ilvl="3">
      <w:start w:val="1"/>
      <w:numFmt w:val="decimal"/>
      <w:lvlText w:val="%4."/>
      <w:lvlJc w:val="left"/>
      <w:pPr>
        <w:ind w:left="3013" w:hanging="360"/>
      </w:pPr>
      <w:rPr>
        <w:u w:val="none"/>
      </w:rPr>
    </w:lvl>
    <w:lvl w:ilvl="4">
      <w:start w:val="1"/>
      <w:numFmt w:val="lowerLetter"/>
      <w:lvlText w:val="%5."/>
      <w:lvlJc w:val="left"/>
      <w:pPr>
        <w:ind w:left="3733" w:hanging="360"/>
      </w:pPr>
      <w:rPr>
        <w:u w:val="none"/>
      </w:rPr>
    </w:lvl>
    <w:lvl w:ilvl="5">
      <w:start w:val="1"/>
      <w:numFmt w:val="lowerRoman"/>
      <w:lvlText w:val="%6."/>
      <w:lvlJc w:val="right"/>
      <w:pPr>
        <w:ind w:left="4453" w:hanging="360"/>
      </w:pPr>
      <w:rPr>
        <w:u w:val="none"/>
      </w:rPr>
    </w:lvl>
    <w:lvl w:ilvl="6">
      <w:start w:val="1"/>
      <w:numFmt w:val="decimal"/>
      <w:lvlText w:val="%7."/>
      <w:lvlJc w:val="left"/>
      <w:pPr>
        <w:ind w:left="5173" w:hanging="360"/>
      </w:pPr>
      <w:rPr>
        <w:u w:val="none"/>
      </w:rPr>
    </w:lvl>
    <w:lvl w:ilvl="7">
      <w:start w:val="1"/>
      <w:numFmt w:val="lowerLetter"/>
      <w:lvlText w:val="%8."/>
      <w:lvlJc w:val="left"/>
      <w:pPr>
        <w:ind w:left="5893" w:hanging="360"/>
      </w:pPr>
      <w:rPr>
        <w:u w:val="none"/>
      </w:rPr>
    </w:lvl>
    <w:lvl w:ilvl="8">
      <w:start w:val="1"/>
      <w:numFmt w:val="lowerRoman"/>
      <w:lvlText w:val="%9."/>
      <w:lvlJc w:val="right"/>
      <w:pPr>
        <w:ind w:left="6613" w:hanging="360"/>
      </w:pPr>
      <w:rPr>
        <w:u w:val="none"/>
      </w:rPr>
    </w:lvl>
  </w:abstractNum>
  <w:abstractNum w:abstractNumId="5" w15:restartNumberingAfterBreak="0">
    <w:nsid w:val="2F187ACC"/>
    <w:multiLevelType w:val="hybridMultilevel"/>
    <w:tmpl w:val="803283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8C4010"/>
    <w:multiLevelType w:val="hybridMultilevel"/>
    <w:tmpl w:val="76FC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A7C6A"/>
    <w:multiLevelType w:val="hybridMultilevel"/>
    <w:tmpl w:val="9342EC18"/>
    <w:lvl w:ilvl="0" w:tplc="E5626E4A">
      <w:start w:val="1"/>
      <w:numFmt w:val="bullet"/>
      <w:lvlText w:val="•"/>
      <w:lvlJc w:val="left"/>
      <w:pPr>
        <w:ind w:left="33"/>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1" w:tplc="7ECE31EE">
      <w:start w:val="1"/>
      <w:numFmt w:val="bullet"/>
      <w:lvlText w:val="o"/>
      <w:lvlJc w:val="left"/>
      <w:pPr>
        <w:ind w:left="109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2" w:tplc="BDA62C32">
      <w:start w:val="1"/>
      <w:numFmt w:val="bullet"/>
      <w:lvlText w:val="▪"/>
      <w:lvlJc w:val="left"/>
      <w:pPr>
        <w:ind w:left="181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3" w:tplc="DD9E77E6">
      <w:start w:val="1"/>
      <w:numFmt w:val="bullet"/>
      <w:lvlText w:val="•"/>
      <w:lvlJc w:val="left"/>
      <w:pPr>
        <w:ind w:left="253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4" w:tplc="10144080">
      <w:start w:val="1"/>
      <w:numFmt w:val="bullet"/>
      <w:lvlText w:val="o"/>
      <w:lvlJc w:val="left"/>
      <w:pPr>
        <w:ind w:left="325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5" w:tplc="C4126728">
      <w:start w:val="1"/>
      <w:numFmt w:val="bullet"/>
      <w:lvlText w:val="▪"/>
      <w:lvlJc w:val="left"/>
      <w:pPr>
        <w:ind w:left="397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6" w:tplc="E2F0B504">
      <w:start w:val="1"/>
      <w:numFmt w:val="bullet"/>
      <w:lvlText w:val="•"/>
      <w:lvlJc w:val="left"/>
      <w:pPr>
        <w:ind w:left="469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7" w:tplc="1292D790">
      <w:start w:val="1"/>
      <w:numFmt w:val="bullet"/>
      <w:lvlText w:val="o"/>
      <w:lvlJc w:val="left"/>
      <w:pPr>
        <w:ind w:left="541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8" w:tplc="2880351E">
      <w:start w:val="1"/>
      <w:numFmt w:val="bullet"/>
      <w:lvlText w:val="▪"/>
      <w:lvlJc w:val="left"/>
      <w:pPr>
        <w:ind w:left="6138"/>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abstractNum>
  <w:abstractNum w:abstractNumId="8" w15:restartNumberingAfterBreak="0">
    <w:nsid w:val="349900A9"/>
    <w:multiLevelType w:val="hybridMultilevel"/>
    <w:tmpl w:val="8F16AB64"/>
    <w:lvl w:ilvl="0" w:tplc="0409000F">
      <w:start w:val="1"/>
      <w:numFmt w:val="decimal"/>
      <w:lvlText w:val="%1."/>
      <w:lvlJc w:val="left"/>
      <w:pPr>
        <w:ind w:left="758" w:hanging="360"/>
      </w:pPr>
      <w:rPr>
        <w:rFonts w:hint="default"/>
      </w:rPr>
    </w:lvl>
    <w:lvl w:ilvl="1" w:tplc="FFFFFFFF" w:tentative="1">
      <w:start w:val="1"/>
      <w:numFmt w:val="bullet"/>
      <w:lvlText w:val="o"/>
      <w:lvlJc w:val="left"/>
      <w:pPr>
        <w:ind w:left="1478" w:hanging="360"/>
      </w:pPr>
      <w:rPr>
        <w:rFonts w:ascii="Courier New" w:hAnsi="Courier New" w:cs="Courier New" w:hint="default"/>
      </w:rPr>
    </w:lvl>
    <w:lvl w:ilvl="2" w:tplc="FFFFFFFF" w:tentative="1">
      <w:start w:val="1"/>
      <w:numFmt w:val="bullet"/>
      <w:lvlText w:val=""/>
      <w:lvlJc w:val="left"/>
      <w:pPr>
        <w:ind w:left="2198" w:hanging="360"/>
      </w:pPr>
      <w:rPr>
        <w:rFonts w:ascii="Wingdings" w:hAnsi="Wingdings" w:hint="default"/>
      </w:rPr>
    </w:lvl>
    <w:lvl w:ilvl="3" w:tplc="FFFFFFFF" w:tentative="1">
      <w:start w:val="1"/>
      <w:numFmt w:val="bullet"/>
      <w:lvlText w:val=""/>
      <w:lvlJc w:val="left"/>
      <w:pPr>
        <w:ind w:left="2918" w:hanging="360"/>
      </w:pPr>
      <w:rPr>
        <w:rFonts w:ascii="Symbol" w:hAnsi="Symbol" w:hint="default"/>
      </w:rPr>
    </w:lvl>
    <w:lvl w:ilvl="4" w:tplc="FFFFFFFF" w:tentative="1">
      <w:start w:val="1"/>
      <w:numFmt w:val="bullet"/>
      <w:lvlText w:val="o"/>
      <w:lvlJc w:val="left"/>
      <w:pPr>
        <w:ind w:left="3638" w:hanging="360"/>
      </w:pPr>
      <w:rPr>
        <w:rFonts w:ascii="Courier New" w:hAnsi="Courier New" w:cs="Courier New" w:hint="default"/>
      </w:rPr>
    </w:lvl>
    <w:lvl w:ilvl="5" w:tplc="FFFFFFFF" w:tentative="1">
      <w:start w:val="1"/>
      <w:numFmt w:val="bullet"/>
      <w:lvlText w:val=""/>
      <w:lvlJc w:val="left"/>
      <w:pPr>
        <w:ind w:left="4358" w:hanging="360"/>
      </w:pPr>
      <w:rPr>
        <w:rFonts w:ascii="Wingdings" w:hAnsi="Wingdings" w:hint="default"/>
      </w:rPr>
    </w:lvl>
    <w:lvl w:ilvl="6" w:tplc="FFFFFFFF" w:tentative="1">
      <w:start w:val="1"/>
      <w:numFmt w:val="bullet"/>
      <w:lvlText w:val=""/>
      <w:lvlJc w:val="left"/>
      <w:pPr>
        <w:ind w:left="5078" w:hanging="360"/>
      </w:pPr>
      <w:rPr>
        <w:rFonts w:ascii="Symbol" w:hAnsi="Symbol" w:hint="default"/>
      </w:rPr>
    </w:lvl>
    <w:lvl w:ilvl="7" w:tplc="FFFFFFFF" w:tentative="1">
      <w:start w:val="1"/>
      <w:numFmt w:val="bullet"/>
      <w:lvlText w:val="o"/>
      <w:lvlJc w:val="left"/>
      <w:pPr>
        <w:ind w:left="5798" w:hanging="360"/>
      </w:pPr>
      <w:rPr>
        <w:rFonts w:ascii="Courier New" w:hAnsi="Courier New" w:cs="Courier New" w:hint="default"/>
      </w:rPr>
    </w:lvl>
    <w:lvl w:ilvl="8" w:tplc="FFFFFFFF" w:tentative="1">
      <w:start w:val="1"/>
      <w:numFmt w:val="bullet"/>
      <w:lvlText w:val=""/>
      <w:lvlJc w:val="left"/>
      <w:pPr>
        <w:ind w:left="6518" w:hanging="360"/>
      </w:pPr>
      <w:rPr>
        <w:rFonts w:ascii="Wingdings" w:hAnsi="Wingdings" w:hint="default"/>
      </w:rPr>
    </w:lvl>
  </w:abstractNum>
  <w:abstractNum w:abstractNumId="9" w15:restartNumberingAfterBreak="0">
    <w:nsid w:val="349F06F4"/>
    <w:multiLevelType w:val="hybridMultilevel"/>
    <w:tmpl w:val="18C0BE66"/>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3D790615"/>
    <w:multiLevelType w:val="hybridMultilevel"/>
    <w:tmpl w:val="0E509508"/>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15:restartNumberingAfterBreak="0">
    <w:nsid w:val="45D70259"/>
    <w:multiLevelType w:val="hybridMultilevel"/>
    <w:tmpl w:val="5BAC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9449C"/>
    <w:multiLevelType w:val="hybridMultilevel"/>
    <w:tmpl w:val="AB36D662"/>
    <w:lvl w:ilvl="0" w:tplc="E960ADE4">
      <w:start w:val="1"/>
      <w:numFmt w:val="bullet"/>
      <w:lvlText w:val="•"/>
      <w:lvlJc w:val="left"/>
      <w:pPr>
        <w:ind w:left="33"/>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1" w:tplc="76E25A76">
      <w:start w:val="1"/>
      <w:numFmt w:val="bullet"/>
      <w:lvlText w:val="o"/>
      <w:lvlJc w:val="left"/>
      <w:pPr>
        <w:ind w:left="113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2" w:tplc="C150B9DA">
      <w:start w:val="1"/>
      <w:numFmt w:val="bullet"/>
      <w:lvlText w:val="▪"/>
      <w:lvlJc w:val="left"/>
      <w:pPr>
        <w:ind w:left="185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3" w:tplc="9052414A">
      <w:start w:val="1"/>
      <w:numFmt w:val="bullet"/>
      <w:lvlText w:val="•"/>
      <w:lvlJc w:val="left"/>
      <w:pPr>
        <w:ind w:left="257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4" w:tplc="22D6AC58">
      <w:start w:val="1"/>
      <w:numFmt w:val="bullet"/>
      <w:lvlText w:val="o"/>
      <w:lvlJc w:val="left"/>
      <w:pPr>
        <w:ind w:left="329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5" w:tplc="334AF46E">
      <w:start w:val="1"/>
      <w:numFmt w:val="bullet"/>
      <w:lvlText w:val="▪"/>
      <w:lvlJc w:val="left"/>
      <w:pPr>
        <w:ind w:left="401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6" w:tplc="EA8C99AE">
      <w:start w:val="1"/>
      <w:numFmt w:val="bullet"/>
      <w:lvlText w:val="•"/>
      <w:lvlJc w:val="left"/>
      <w:pPr>
        <w:ind w:left="473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7" w:tplc="40EC0E04">
      <w:start w:val="1"/>
      <w:numFmt w:val="bullet"/>
      <w:lvlText w:val="o"/>
      <w:lvlJc w:val="left"/>
      <w:pPr>
        <w:ind w:left="545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lvl w:ilvl="8" w:tplc="356C02B4">
      <w:start w:val="1"/>
      <w:numFmt w:val="bullet"/>
      <w:lvlText w:val="▪"/>
      <w:lvlJc w:val="left"/>
      <w:pPr>
        <w:ind w:left="6172"/>
      </w:pPr>
      <w:rPr>
        <w:rFonts w:ascii="Arial" w:eastAsia="Arial" w:hAnsi="Arial" w:cs="Arial"/>
        <w:b w:val="0"/>
        <w:i w:val="0"/>
        <w:strike w:val="0"/>
        <w:dstrike w:val="0"/>
        <w:color w:val="A0488B"/>
        <w:sz w:val="18"/>
        <w:szCs w:val="18"/>
        <w:u w:val="none" w:color="000000"/>
        <w:bdr w:val="none" w:sz="0" w:space="0" w:color="auto"/>
        <w:shd w:val="clear" w:color="auto" w:fill="auto"/>
        <w:vertAlign w:val="baseline"/>
      </w:rPr>
    </w:lvl>
  </w:abstractNum>
  <w:abstractNum w:abstractNumId="13" w15:restartNumberingAfterBreak="0">
    <w:nsid w:val="47E27592"/>
    <w:multiLevelType w:val="hybridMultilevel"/>
    <w:tmpl w:val="418E6C6C"/>
    <w:lvl w:ilvl="0" w:tplc="3564932E">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09226F4"/>
    <w:multiLevelType w:val="multilevel"/>
    <w:tmpl w:val="7B60B0C2"/>
    <w:lvl w:ilvl="0">
      <w:start w:val="1"/>
      <w:numFmt w:val="bullet"/>
      <w:lvlText w:val=""/>
      <w:lvlJc w:val="left"/>
      <w:pPr>
        <w:tabs>
          <w:tab w:val="left" w:pos="288"/>
        </w:tabs>
      </w:pPr>
      <w:rPr>
        <w:rFonts w:ascii="Symbol" w:hAnsi="Symbol"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401C73"/>
    <w:multiLevelType w:val="hybridMultilevel"/>
    <w:tmpl w:val="88CC8C1C"/>
    <w:lvl w:ilvl="0" w:tplc="FFFFFFFF">
      <w:start w:val="1"/>
      <w:numFmt w:val="bullet"/>
      <w:lvlText w:val=""/>
      <w:lvlJc w:val="left"/>
      <w:pPr>
        <w:ind w:left="411" w:hanging="360"/>
      </w:pPr>
      <w:rPr>
        <w:rFonts w:ascii="Symbol" w:hAnsi="Symbol" w:hint="default"/>
      </w:rPr>
    </w:lvl>
    <w:lvl w:ilvl="1" w:tplc="10090003">
      <w:start w:val="1"/>
      <w:numFmt w:val="bullet"/>
      <w:lvlText w:val="o"/>
      <w:lvlJc w:val="left"/>
      <w:pPr>
        <w:ind w:left="1131" w:hanging="360"/>
      </w:pPr>
      <w:rPr>
        <w:rFonts w:ascii="Courier New" w:hAnsi="Courier New" w:cs="Courier New" w:hint="default"/>
      </w:rPr>
    </w:lvl>
    <w:lvl w:ilvl="2" w:tplc="FFFFFFFF" w:tentative="1">
      <w:start w:val="1"/>
      <w:numFmt w:val="bullet"/>
      <w:lvlText w:val=""/>
      <w:lvlJc w:val="left"/>
      <w:pPr>
        <w:ind w:left="1851" w:hanging="360"/>
      </w:pPr>
      <w:rPr>
        <w:rFonts w:ascii="Wingdings" w:hAnsi="Wingdings" w:hint="default"/>
      </w:rPr>
    </w:lvl>
    <w:lvl w:ilvl="3" w:tplc="FFFFFFFF" w:tentative="1">
      <w:start w:val="1"/>
      <w:numFmt w:val="bullet"/>
      <w:lvlText w:val=""/>
      <w:lvlJc w:val="left"/>
      <w:pPr>
        <w:ind w:left="2571" w:hanging="360"/>
      </w:pPr>
      <w:rPr>
        <w:rFonts w:ascii="Symbol" w:hAnsi="Symbol" w:hint="default"/>
      </w:rPr>
    </w:lvl>
    <w:lvl w:ilvl="4" w:tplc="FFFFFFFF" w:tentative="1">
      <w:start w:val="1"/>
      <w:numFmt w:val="bullet"/>
      <w:lvlText w:val="o"/>
      <w:lvlJc w:val="left"/>
      <w:pPr>
        <w:ind w:left="3291" w:hanging="360"/>
      </w:pPr>
      <w:rPr>
        <w:rFonts w:ascii="Courier New" w:hAnsi="Courier New" w:cs="Courier New" w:hint="default"/>
      </w:rPr>
    </w:lvl>
    <w:lvl w:ilvl="5" w:tplc="FFFFFFFF" w:tentative="1">
      <w:start w:val="1"/>
      <w:numFmt w:val="bullet"/>
      <w:lvlText w:val=""/>
      <w:lvlJc w:val="left"/>
      <w:pPr>
        <w:ind w:left="4011" w:hanging="360"/>
      </w:pPr>
      <w:rPr>
        <w:rFonts w:ascii="Wingdings" w:hAnsi="Wingdings" w:hint="default"/>
      </w:rPr>
    </w:lvl>
    <w:lvl w:ilvl="6" w:tplc="FFFFFFFF" w:tentative="1">
      <w:start w:val="1"/>
      <w:numFmt w:val="bullet"/>
      <w:lvlText w:val=""/>
      <w:lvlJc w:val="left"/>
      <w:pPr>
        <w:ind w:left="4731" w:hanging="360"/>
      </w:pPr>
      <w:rPr>
        <w:rFonts w:ascii="Symbol" w:hAnsi="Symbol" w:hint="default"/>
      </w:rPr>
    </w:lvl>
    <w:lvl w:ilvl="7" w:tplc="FFFFFFFF" w:tentative="1">
      <w:start w:val="1"/>
      <w:numFmt w:val="bullet"/>
      <w:lvlText w:val="o"/>
      <w:lvlJc w:val="left"/>
      <w:pPr>
        <w:ind w:left="5451" w:hanging="360"/>
      </w:pPr>
      <w:rPr>
        <w:rFonts w:ascii="Courier New" w:hAnsi="Courier New" w:cs="Courier New" w:hint="default"/>
      </w:rPr>
    </w:lvl>
    <w:lvl w:ilvl="8" w:tplc="FFFFFFFF" w:tentative="1">
      <w:start w:val="1"/>
      <w:numFmt w:val="bullet"/>
      <w:lvlText w:val=""/>
      <w:lvlJc w:val="left"/>
      <w:pPr>
        <w:ind w:left="6171" w:hanging="360"/>
      </w:pPr>
      <w:rPr>
        <w:rFonts w:ascii="Wingdings" w:hAnsi="Wingdings" w:hint="default"/>
      </w:rPr>
    </w:lvl>
  </w:abstractNum>
  <w:abstractNum w:abstractNumId="16" w15:restartNumberingAfterBreak="0">
    <w:nsid w:val="59BD6453"/>
    <w:multiLevelType w:val="multilevel"/>
    <w:tmpl w:val="45900FC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27C0678"/>
    <w:multiLevelType w:val="hybridMultilevel"/>
    <w:tmpl w:val="24B6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924D5"/>
    <w:multiLevelType w:val="hybridMultilevel"/>
    <w:tmpl w:val="35741604"/>
    <w:lvl w:ilvl="0" w:tplc="10090001">
      <w:start w:val="1"/>
      <w:numFmt w:val="bullet"/>
      <w:lvlText w:val=""/>
      <w:lvlJc w:val="left"/>
      <w:pPr>
        <w:ind w:left="758" w:hanging="360"/>
      </w:pPr>
      <w:rPr>
        <w:rFonts w:ascii="Symbol" w:hAnsi="Symbol" w:hint="default"/>
      </w:rPr>
    </w:lvl>
    <w:lvl w:ilvl="1" w:tplc="10090003" w:tentative="1">
      <w:start w:val="1"/>
      <w:numFmt w:val="bullet"/>
      <w:lvlText w:val="o"/>
      <w:lvlJc w:val="left"/>
      <w:pPr>
        <w:ind w:left="1478" w:hanging="360"/>
      </w:pPr>
      <w:rPr>
        <w:rFonts w:ascii="Courier New" w:hAnsi="Courier New" w:cs="Courier New" w:hint="default"/>
      </w:rPr>
    </w:lvl>
    <w:lvl w:ilvl="2" w:tplc="10090005" w:tentative="1">
      <w:start w:val="1"/>
      <w:numFmt w:val="bullet"/>
      <w:lvlText w:val=""/>
      <w:lvlJc w:val="left"/>
      <w:pPr>
        <w:ind w:left="2198" w:hanging="360"/>
      </w:pPr>
      <w:rPr>
        <w:rFonts w:ascii="Wingdings" w:hAnsi="Wingdings" w:hint="default"/>
      </w:rPr>
    </w:lvl>
    <w:lvl w:ilvl="3" w:tplc="10090001" w:tentative="1">
      <w:start w:val="1"/>
      <w:numFmt w:val="bullet"/>
      <w:lvlText w:val=""/>
      <w:lvlJc w:val="left"/>
      <w:pPr>
        <w:ind w:left="2918" w:hanging="360"/>
      </w:pPr>
      <w:rPr>
        <w:rFonts w:ascii="Symbol" w:hAnsi="Symbol" w:hint="default"/>
      </w:rPr>
    </w:lvl>
    <w:lvl w:ilvl="4" w:tplc="10090003" w:tentative="1">
      <w:start w:val="1"/>
      <w:numFmt w:val="bullet"/>
      <w:lvlText w:val="o"/>
      <w:lvlJc w:val="left"/>
      <w:pPr>
        <w:ind w:left="3638" w:hanging="360"/>
      </w:pPr>
      <w:rPr>
        <w:rFonts w:ascii="Courier New" w:hAnsi="Courier New" w:cs="Courier New" w:hint="default"/>
      </w:rPr>
    </w:lvl>
    <w:lvl w:ilvl="5" w:tplc="10090005" w:tentative="1">
      <w:start w:val="1"/>
      <w:numFmt w:val="bullet"/>
      <w:lvlText w:val=""/>
      <w:lvlJc w:val="left"/>
      <w:pPr>
        <w:ind w:left="4358" w:hanging="360"/>
      </w:pPr>
      <w:rPr>
        <w:rFonts w:ascii="Wingdings" w:hAnsi="Wingdings" w:hint="default"/>
      </w:rPr>
    </w:lvl>
    <w:lvl w:ilvl="6" w:tplc="10090001" w:tentative="1">
      <w:start w:val="1"/>
      <w:numFmt w:val="bullet"/>
      <w:lvlText w:val=""/>
      <w:lvlJc w:val="left"/>
      <w:pPr>
        <w:ind w:left="5078" w:hanging="360"/>
      </w:pPr>
      <w:rPr>
        <w:rFonts w:ascii="Symbol" w:hAnsi="Symbol" w:hint="default"/>
      </w:rPr>
    </w:lvl>
    <w:lvl w:ilvl="7" w:tplc="10090003" w:tentative="1">
      <w:start w:val="1"/>
      <w:numFmt w:val="bullet"/>
      <w:lvlText w:val="o"/>
      <w:lvlJc w:val="left"/>
      <w:pPr>
        <w:ind w:left="5798" w:hanging="360"/>
      </w:pPr>
      <w:rPr>
        <w:rFonts w:ascii="Courier New" w:hAnsi="Courier New" w:cs="Courier New" w:hint="default"/>
      </w:rPr>
    </w:lvl>
    <w:lvl w:ilvl="8" w:tplc="10090005" w:tentative="1">
      <w:start w:val="1"/>
      <w:numFmt w:val="bullet"/>
      <w:lvlText w:val=""/>
      <w:lvlJc w:val="left"/>
      <w:pPr>
        <w:ind w:left="6518" w:hanging="360"/>
      </w:pPr>
      <w:rPr>
        <w:rFonts w:ascii="Wingdings" w:hAnsi="Wingdings" w:hint="default"/>
      </w:rPr>
    </w:lvl>
  </w:abstractNum>
  <w:abstractNum w:abstractNumId="19" w15:restartNumberingAfterBreak="0">
    <w:nsid w:val="6D302C78"/>
    <w:multiLevelType w:val="hybridMultilevel"/>
    <w:tmpl w:val="570AA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683DD1"/>
    <w:multiLevelType w:val="hybridMultilevel"/>
    <w:tmpl w:val="E19A78AC"/>
    <w:lvl w:ilvl="0" w:tplc="DE609B30">
      <w:start w:val="1"/>
      <w:numFmt w:val="bullet"/>
      <w:lvlText w:val=""/>
      <w:lvlJc w:val="left"/>
      <w:pPr>
        <w:ind w:left="720" w:hanging="360"/>
      </w:pPr>
      <w:rPr>
        <w:rFonts w:ascii="Symbol" w:hAnsi="Symbol" w:hint="default"/>
      </w:rPr>
    </w:lvl>
    <w:lvl w:ilvl="1" w:tplc="F10CEF44">
      <w:start w:val="1"/>
      <w:numFmt w:val="bullet"/>
      <w:lvlText w:val="o"/>
      <w:lvlJc w:val="left"/>
      <w:pPr>
        <w:ind w:left="1440" w:hanging="360"/>
      </w:pPr>
      <w:rPr>
        <w:rFonts w:ascii="Courier New" w:hAnsi="Courier New" w:hint="default"/>
      </w:rPr>
    </w:lvl>
    <w:lvl w:ilvl="2" w:tplc="AB3EDD68">
      <w:start w:val="1"/>
      <w:numFmt w:val="bullet"/>
      <w:lvlText w:val=""/>
      <w:lvlJc w:val="left"/>
      <w:pPr>
        <w:ind w:left="2160" w:hanging="360"/>
      </w:pPr>
      <w:rPr>
        <w:rFonts w:ascii="Wingdings" w:hAnsi="Wingdings" w:hint="default"/>
      </w:rPr>
    </w:lvl>
    <w:lvl w:ilvl="3" w:tplc="8996C768">
      <w:start w:val="1"/>
      <w:numFmt w:val="bullet"/>
      <w:lvlText w:val=""/>
      <w:lvlJc w:val="left"/>
      <w:pPr>
        <w:ind w:left="2880" w:hanging="360"/>
      </w:pPr>
      <w:rPr>
        <w:rFonts w:ascii="Symbol" w:hAnsi="Symbol" w:hint="default"/>
      </w:rPr>
    </w:lvl>
    <w:lvl w:ilvl="4" w:tplc="9B8CCD18">
      <w:start w:val="1"/>
      <w:numFmt w:val="bullet"/>
      <w:lvlText w:val="o"/>
      <w:lvlJc w:val="left"/>
      <w:pPr>
        <w:ind w:left="3600" w:hanging="360"/>
      </w:pPr>
      <w:rPr>
        <w:rFonts w:ascii="Courier New" w:hAnsi="Courier New" w:hint="default"/>
      </w:rPr>
    </w:lvl>
    <w:lvl w:ilvl="5" w:tplc="B164DE42">
      <w:start w:val="1"/>
      <w:numFmt w:val="bullet"/>
      <w:lvlText w:val=""/>
      <w:lvlJc w:val="left"/>
      <w:pPr>
        <w:ind w:left="4320" w:hanging="360"/>
      </w:pPr>
      <w:rPr>
        <w:rFonts w:ascii="Wingdings" w:hAnsi="Wingdings" w:hint="default"/>
      </w:rPr>
    </w:lvl>
    <w:lvl w:ilvl="6" w:tplc="319C8496">
      <w:start w:val="1"/>
      <w:numFmt w:val="bullet"/>
      <w:lvlText w:val=""/>
      <w:lvlJc w:val="left"/>
      <w:pPr>
        <w:ind w:left="5040" w:hanging="360"/>
      </w:pPr>
      <w:rPr>
        <w:rFonts w:ascii="Symbol" w:hAnsi="Symbol" w:hint="default"/>
      </w:rPr>
    </w:lvl>
    <w:lvl w:ilvl="7" w:tplc="E4B462A4">
      <w:start w:val="1"/>
      <w:numFmt w:val="bullet"/>
      <w:lvlText w:val="o"/>
      <w:lvlJc w:val="left"/>
      <w:pPr>
        <w:ind w:left="5760" w:hanging="360"/>
      </w:pPr>
      <w:rPr>
        <w:rFonts w:ascii="Courier New" w:hAnsi="Courier New" w:hint="default"/>
      </w:rPr>
    </w:lvl>
    <w:lvl w:ilvl="8" w:tplc="A356B2DA">
      <w:start w:val="1"/>
      <w:numFmt w:val="bullet"/>
      <w:lvlText w:val=""/>
      <w:lvlJc w:val="left"/>
      <w:pPr>
        <w:ind w:left="6480" w:hanging="360"/>
      </w:pPr>
      <w:rPr>
        <w:rFonts w:ascii="Wingdings" w:hAnsi="Wingdings" w:hint="default"/>
      </w:rPr>
    </w:lvl>
  </w:abstractNum>
  <w:abstractNum w:abstractNumId="21" w15:restartNumberingAfterBreak="0">
    <w:nsid w:val="6EC3799D"/>
    <w:multiLevelType w:val="multilevel"/>
    <w:tmpl w:val="45900FC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F6410CC"/>
    <w:multiLevelType w:val="hybridMultilevel"/>
    <w:tmpl w:val="75B89C66"/>
    <w:lvl w:ilvl="0" w:tplc="3564932E">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1772B71"/>
    <w:multiLevelType w:val="hybridMultilevel"/>
    <w:tmpl w:val="77EE75EA"/>
    <w:lvl w:ilvl="0" w:tplc="B4B2A4E0">
      <w:start w:val="6"/>
      <w:numFmt w:val="bullet"/>
      <w:lvlText w:val=""/>
      <w:lvlJc w:val="left"/>
      <w:pPr>
        <w:ind w:left="436" w:hanging="360"/>
      </w:pPr>
      <w:rPr>
        <w:rFonts w:ascii="Symbol" w:eastAsia="Arial" w:hAnsi="Symbol" w:cs="Arial" w:hint="default"/>
      </w:rPr>
    </w:lvl>
    <w:lvl w:ilvl="1" w:tplc="04090003">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4" w15:restartNumberingAfterBreak="0">
    <w:nsid w:val="71797E8C"/>
    <w:multiLevelType w:val="multilevel"/>
    <w:tmpl w:val="426A3F82"/>
    <w:lvl w:ilvl="0">
      <w:start w:val="1"/>
      <w:numFmt w:val="decimal"/>
      <w:lvlText w:val="%1."/>
      <w:lvlJc w:val="left"/>
      <w:pPr>
        <w:ind w:left="853" w:hanging="360"/>
      </w:pPr>
      <w:rPr>
        <w:rFonts w:ascii="Arial" w:hAnsi="Arial" w:cs="Arial" w:hint="default"/>
        <w:sz w:val="20"/>
        <w:szCs w:val="20"/>
        <w:u w:val="none"/>
      </w:rPr>
    </w:lvl>
    <w:lvl w:ilvl="1">
      <w:start w:val="1"/>
      <w:numFmt w:val="lowerLetter"/>
      <w:lvlText w:val="%2."/>
      <w:lvlJc w:val="left"/>
      <w:pPr>
        <w:ind w:left="1573" w:hanging="360"/>
      </w:pPr>
      <w:rPr>
        <w:u w:val="none"/>
      </w:rPr>
    </w:lvl>
    <w:lvl w:ilvl="2">
      <w:start w:val="1"/>
      <w:numFmt w:val="lowerRoman"/>
      <w:lvlText w:val="%3."/>
      <w:lvlJc w:val="right"/>
      <w:pPr>
        <w:ind w:left="2293" w:hanging="360"/>
      </w:pPr>
      <w:rPr>
        <w:u w:val="none"/>
      </w:rPr>
    </w:lvl>
    <w:lvl w:ilvl="3">
      <w:start w:val="1"/>
      <w:numFmt w:val="decimal"/>
      <w:lvlText w:val="%4."/>
      <w:lvlJc w:val="left"/>
      <w:pPr>
        <w:ind w:left="3013" w:hanging="360"/>
      </w:pPr>
      <w:rPr>
        <w:u w:val="none"/>
      </w:rPr>
    </w:lvl>
    <w:lvl w:ilvl="4">
      <w:start w:val="1"/>
      <w:numFmt w:val="lowerLetter"/>
      <w:lvlText w:val="%5."/>
      <w:lvlJc w:val="left"/>
      <w:pPr>
        <w:ind w:left="3733" w:hanging="360"/>
      </w:pPr>
      <w:rPr>
        <w:u w:val="none"/>
      </w:rPr>
    </w:lvl>
    <w:lvl w:ilvl="5">
      <w:start w:val="1"/>
      <w:numFmt w:val="lowerRoman"/>
      <w:lvlText w:val="%6."/>
      <w:lvlJc w:val="right"/>
      <w:pPr>
        <w:ind w:left="4453" w:hanging="360"/>
      </w:pPr>
      <w:rPr>
        <w:u w:val="none"/>
      </w:rPr>
    </w:lvl>
    <w:lvl w:ilvl="6">
      <w:start w:val="1"/>
      <w:numFmt w:val="decimal"/>
      <w:lvlText w:val="%7."/>
      <w:lvlJc w:val="left"/>
      <w:pPr>
        <w:ind w:left="5173" w:hanging="360"/>
      </w:pPr>
      <w:rPr>
        <w:u w:val="none"/>
      </w:rPr>
    </w:lvl>
    <w:lvl w:ilvl="7">
      <w:start w:val="1"/>
      <w:numFmt w:val="lowerLetter"/>
      <w:lvlText w:val="%8."/>
      <w:lvlJc w:val="left"/>
      <w:pPr>
        <w:ind w:left="5893" w:hanging="360"/>
      </w:pPr>
      <w:rPr>
        <w:u w:val="none"/>
      </w:rPr>
    </w:lvl>
    <w:lvl w:ilvl="8">
      <w:start w:val="1"/>
      <w:numFmt w:val="lowerRoman"/>
      <w:lvlText w:val="%9."/>
      <w:lvlJc w:val="right"/>
      <w:pPr>
        <w:ind w:left="6613" w:hanging="360"/>
      </w:pPr>
      <w:rPr>
        <w:u w:val="none"/>
      </w:rPr>
    </w:lvl>
  </w:abstractNum>
  <w:abstractNum w:abstractNumId="25" w15:restartNumberingAfterBreak="0">
    <w:nsid w:val="71A50A45"/>
    <w:multiLevelType w:val="hybridMultilevel"/>
    <w:tmpl w:val="A2FC4062"/>
    <w:lvl w:ilvl="0" w:tplc="7812B8CC">
      <w:start w:val="1"/>
      <w:numFmt w:val="bullet"/>
      <w:lvlText w:val=""/>
      <w:lvlJc w:val="left"/>
      <w:pPr>
        <w:ind w:left="935" w:hanging="360"/>
      </w:pPr>
      <w:rPr>
        <w:rFonts w:ascii="Symbol" w:hAnsi="Symbol" w:hint="default"/>
        <w:sz w:val="20"/>
        <w:szCs w:val="20"/>
      </w:rPr>
    </w:lvl>
    <w:lvl w:ilvl="1" w:tplc="10090003" w:tentative="1">
      <w:start w:val="1"/>
      <w:numFmt w:val="bullet"/>
      <w:lvlText w:val="o"/>
      <w:lvlJc w:val="left"/>
      <w:pPr>
        <w:ind w:left="1655" w:hanging="360"/>
      </w:pPr>
      <w:rPr>
        <w:rFonts w:ascii="Courier New" w:hAnsi="Courier New" w:cs="Courier New" w:hint="default"/>
      </w:rPr>
    </w:lvl>
    <w:lvl w:ilvl="2" w:tplc="10090005" w:tentative="1">
      <w:start w:val="1"/>
      <w:numFmt w:val="bullet"/>
      <w:lvlText w:val=""/>
      <w:lvlJc w:val="left"/>
      <w:pPr>
        <w:ind w:left="2375" w:hanging="360"/>
      </w:pPr>
      <w:rPr>
        <w:rFonts w:ascii="Wingdings" w:hAnsi="Wingdings" w:hint="default"/>
      </w:rPr>
    </w:lvl>
    <w:lvl w:ilvl="3" w:tplc="10090001" w:tentative="1">
      <w:start w:val="1"/>
      <w:numFmt w:val="bullet"/>
      <w:lvlText w:val=""/>
      <w:lvlJc w:val="left"/>
      <w:pPr>
        <w:ind w:left="3095" w:hanging="360"/>
      </w:pPr>
      <w:rPr>
        <w:rFonts w:ascii="Symbol" w:hAnsi="Symbol" w:hint="default"/>
      </w:rPr>
    </w:lvl>
    <w:lvl w:ilvl="4" w:tplc="10090003" w:tentative="1">
      <w:start w:val="1"/>
      <w:numFmt w:val="bullet"/>
      <w:lvlText w:val="o"/>
      <w:lvlJc w:val="left"/>
      <w:pPr>
        <w:ind w:left="3815" w:hanging="360"/>
      </w:pPr>
      <w:rPr>
        <w:rFonts w:ascii="Courier New" w:hAnsi="Courier New" w:cs="Courier New" w:hint="default"/>
      </w:rPr>
    </w:lvl>
    <w:lvl w:ilvl="5" w:tplc="10090005" w:tentative="1">
      <w:start w:val="1"/>
      <w:numFmt w:val="bullet"/>
      <w:lvlText w:val=""/>
      <w:lvlJc w:val="left"/>
      <w:pPr>
        <w:ind w:left="4535" w:hanging="360"/>
      </w:pPr>
      <w:rPr>
        <w:rFonts w:ascii="Wingdings" w:hAnsi="Wingdings" w:hint="default"/>
      </w:rPr>
    </w:lvl>
    <w:lvl w:ilvl="6" w:tplc="10090001" w:tentative="1">
      <w:start w:val="1"/>
      <w:numFmt w:val="bullet"/>
      <w:lvlText w:val=""/>
      <w:lvlJc w:val="left"/>
      <w:pPr>
        <w:ind w:left="5255" w:hanging="360"/>
      </w:pPr>
      <w:rPr>
        <w:rFonts w:ascii="Symbol" w:hAnsi="Symbol" w:hint="default"/>
      </w:rPr>
    </w:lvl>
    <w:lvl w:ilvl="7" w:tplc="10090003" w:tentative="1">
      <w:start w:val="1"/>
      <w:numFmt w:val="bullet"/>
      <w:lvlText w:val="o"/>
      <w:lvlJc w:val="left"/>
      <w:pPr>
        <w:ind w:left="5975" w:hanging="360"/>
      </w:pPr>
      <w:rPr>
        <w:rFonts w:ascii="Courier New" w:hAnsi="Courier New" w:cs="Courier New" w:hint="default"/>
      </w:rPr>
    </w:lvl>
    <w:lvl w:ilvl="8" w:tplc="10090005" w:tentative="1">
      <w:start w:val="1"/>
      <w:numFmt w:val="bullet"/>
      <w:lvlText w:val=""/>
      <w:lvlJc w:val="left"/>
      <w:pPr>
        <w:ind w:left="6695" w:hanging="360"/>
      </w:pPr>
      <w:rPr>
        <w:rFonts w:ascii="Wingdings" w:hAnsi="Wingdings" w:hint="default"/>
      </w:rPr>
    </w:lvl>
  </w:abstractNum>
  <w:abstractNum w:abstractNumId="26" w15:restartNumberingAfterBreak="0">
    <w:nsid w:val="751C017F"/>
    <w:multiLevelType w:val="hybridMultilevel"/>
    <w:tmpl w:val="2334F5F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75382555"/>
    <w:multiLevelType w:val="hybridMultilevel"/>
    <w:tmpl w:val="597EBC58"/>
    <w:lvl w:ilvl="0" w:tplc="129C3352">
      <w:start w:val="1"/>
      <w:numFmt w:val="bullet"/>
      <w:lvlText w:val="·"/>
      <w:lvlJc w:val="left"/>
      <w:pPr>
        <w:ind w:left="7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E85C80">
      <w:start w:val="1"/>
      <w:numFmt w:val="bullet"/>
      <w:lvlText w:val="o"/>
      <w:lvlJc w:val="left"/>
      <w:pPr>
        <w:ind w:left="14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0A3414">
      <w:start w:val="1"/>
      <w:numFmt w:val="bullet"/>
      <w:lvlText w:val="▪"/>
      <w:lvlJc w:val="left"/>
      <w:pPr>
        <w:ind w:left="21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4D2BC">
      <w:start w:val="1"/>
      <w:numFmt w:val="bullet"/>
      <w:lvlText w:val="·"/>
      <w:lvlJc w:val="left"/>
      <w:pPr>
        <w:ind w:left="29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DEF554">
      <w:start w:val="1"/>
      <w:numFmt w:val="bullet"/>
      <w:lvlText w:val="o"/>
      <w:lvlJc w:val="left"/>
      <w:pPr>
        <w:ind w:left="36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827F24">
      <w:start w:val="1"/>
      <w:numFmt w:val="bullet"/>
      <w:lvlText w:val="▪"/>
      <w:lvlJc w:val="left"/>
      <w:pPr>
        <w:ind w:left="43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C03134">
      <w:start w:val="1"/>
      <w:numFmt w:val="bullet"/>
      <w:lvlText w:val="·"/>
      <w:lvlJc w:val="left"/>
      <w:pPr>
        <w:ind w:left="50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D40560">
      <w:start w:val="1"/>
      <w:numFmt w:val="bullet"/>
      <w:lvlText w:val="o"/>
      <w:lvlJc w:val="left"/>
      <w:pPr>
        <w:ind w:left="57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56A8A2">
      <w:start w:val="1"/>
      <w:numFmt w:val="bullet"/>
      <w:lvlText w:val="▪"/>
      <w:lvlJc w:val="left"/>
      <w:pPr>
        <w:ind w:left="65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63A71A8"/>
    <w:multiLevelType w:val="hybridMultilevel"/>
    <w:tmpl w:val="FB36F0BC"/>
    <w:lvl w:ilvl="0" w:tplc="079C43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18CA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326F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C0F5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EAB3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9485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2C4F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E6BF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5464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8727102"/>
    <w:multiLevelType w:val="hybridMultilevel"/>
    <w:tmpl w:val="6FD0E3AC"/>
    <w:lvl w:ilvl="0" w:tplc="10090001">
      <w:start w:val="1"/>
      <w:numFmt w:val="bullet"/>
      <w:lvlText w:val=""/>
      <w:lvlJc w:val="left"/>
      <w:pPr>
        <w:ind w:left="758" w:hanging="360"/>
      </w:pPr>
      <w:rPr>
        <w:rFonts w:ascii="Symbol" w:hAnsi="Symbol" w:hint="default"/>
      </w:rPr>
    </w:lvl>
    <w:lvl w:ilvl="1" w:tplc="10090003" w:tentative="1">
      <w:start w:val="1"/>
      <w:numFmt w:val="bullet"/>
      <w:lvlText w:val="o"/>
      <w:lvlJc w:val="left"/>
      <w:pPr>
        <w:ind w:left="1478" w:hanging="360"/>
      </w:pPr>
      <w:rPr>
        <w:rFonts w:ascii="Courier New" w:hAnsi="Courier New" w:cs="Courier New" w:hint="default"/>
      </w:rPr>
    </w:lvl>
    <w:lvl w:ilvl="2" w:tplc="10090005" w:tentative="1">
      <w:start w:val="1"/>
      <w:numFmt w:val="bullet"/>
      <w:lvlText w:val=""/>
      <w:lvlJc w:val="left"/>
      <w:pPr>
        <w:ind w:left="2198" w:hanging="360"/>
      </w:pPr>
      <w:rPr>
        <w:rFonts w:ascii="Wingdings" w:hAnsi="Wingdings" w:hint="default"/>
      </w:rPr>
    </w:lvl>
    <w:lvl w:ilvl="3" w:tplc="10090001" w:tentative="1">
      <w:start w:val="1"/>
      <w:numFmt w:val="bullet"/>
      <w:lvlText w:val=""/>
      <w:lvlJc w:val="left"/>
      <w:pPr>
        <w:ind w:left="2918" w:hanging="360"/>
      </w:pPr>
      <w:rPr>
        <w:rFonts w:ascii="Symbol" w:hAnsi="Symbol" w:hint="default"/>
      </w:rPr>
    </w:lvl>
    <w:lvl w:ilvl="4" w:tplc="10090003" w:tentative="1">
      <w:start w:val="1"/>
      <w:numFmt w:val="bullet"/>
      <w:lvlText w:val="o"/>
      <w:lvlJc w:val="left"/>
      <w:pPr>
        <w:ind w:left="3638" w:hanging="360"/>
      </w:pPr>
      <w:rPr>
        <w:rFonts w:ascii="Courier New" w:hAnsi="Courier New" w:cs="Courier New" w:hint="default"/>
      </w:rPr>
    </w:lvl>
    <w:lvl w:ilvl="5" w:tplc="10090005" w:tentative="1">
      <w:start w:val="1"/>
      <w:numFmt w:val="bullet"/>
      <w:lvlText w:val=""/>
      <w:lvlJc w:val="left"/>
      <w:pPr>
        <w:ind w:left="4358" w:hanging="360"/>
      </w:pPr>
      <w:rPr>
        <w:rFonts w:ascii="Wingdings" w:hAnsi="Wingdings" w:hint="default"/>
      </w:rPr>
    </w:lvl>
    <w:lvl w:ilvl="6" w:tplc="10090001" w:tentative="1">
      <w:start w:val="1"/>
      <w:numFmt w:val="bullet"/>
      <w:lvlText w:val=""/>
      <w:lvlJc w:val="left"/>
      <w:pPr>
        <w:ind w:left="5078" w:hanging="360"/>
      </w:pPr>
      <w:rPr>
        <w:rFonts w:ascii="Symbol" w:hAnsi="Symbol" w:hint="default"/>
      </w:rPr>
    </w:lvl>
    <w:lvl w:ilvl="7" w:tplc="10090003" w:tentative="1">
      <w:start w:val="1"/>
      <w:numFmt w:val="bullet"/>
      <w:lvlText w:val="o"/>
      <w:lvlJc w:val="left"/>
      <w:pPr>
        <w:ind w:left="5798" w:hanging="360"/>
      </w:pPr>
      <w:rPr>
        <w:rFonts w:ascii="Courier New" w:hAnsi="Courier New" w:cs="Courier New" w:hint="default"/>
      </w:rPr>
    </w:lvl>
    <w:lvl w:ilvl="8" w:tplc="10090005" w:tentative="1">
      <w:start w:val="1"/>
      <w:numFmt w:val="bullet"/>
      <w:lvlText w:val=""/>
      <w:lvlJc w:val="left"/>
      <w:pPr>
        <w:ind w:left="6518" w:hanging="360"/>
      </w:pPr>
      <w:rPr>
        <w:rFonts w:ascii="Wingdings" w:hAnsi="Wingdings" w:hint="default"/>
      </w:rPr>
    </w:lvl>
  </w:abstractNum>
  <w:num w:numId="1" w16cid:durableId="487598996">
    <w:abstractNumId w:val="12"/>
  </w:num>
  <w:num w:numId="2" w16cid:durableId="1538616048">
    <w:abstractNumId w:val="7"/>
  </w:num>
  <w:num w:numId="3" w16cid:durableId="222524268">
    <w:abstractNumId w:val="8"/>
  </w:num>
  <w:num w:numId="4" w16cid:durableId="578177309">
    <w:abstractNumId w:val="9"/>
  </w:num>
  <w:num w:numId="5" w16cid:durableId="1903249140">
    <w:abstractNumId w:val="23"/>
  </w:num>
  <w:num w:numId="6" w16cid:durableId="68962064">
    <w:abstractNumId w:val="25"/>
  </w:num>
  <w:num w:numId="7" w16cid:durableId="1661814046">
    <w:abstractNumId w:val="14"/>
  </w:num>
  <w:num w:numId="8" w16cid:durableId="1912735056">
    <w:abstractNumId w:val="1"/>
  </w:num>
  <w:num w:numId="9" w16cid:durableId="531118289">
    <w:abstractNumId w:val="19"/>
  </w:num>
  <w:num w:numId="10" w16cid:durableId="119615815">
    <w:abstractNumId w:val="22"/>
  </w:num>
  <w:num w:numId="11" w16cid:durableId="1627078911">
    <w:abstractNumId w:val="13"/>
  </w:num>
  <w:num w:numId="12" w16cid:durableId="2014338355">
    <w:abstractNumId w:val="20"/>
  </w:num>
  <w:num w:numId="13" w16cid:durableId="241917494">
    <w:abstractNumId w:val="26"/>
  </w:num>
  <w:num w:numId="14" w16cid:durableId="705372375">
    <w:abstractNumId w:val="0"/>
  </w:num>
  <w:num w:numId="15" w16cid:durableId="321201555">
    <w:abstractNumId w:val="10"/>
  </w:num>
  <w:num w:numId="16" w16cid:durableId="1152915799">
    <w:abstractNumId w:val="11"/>
  </w:num>
  <w:num w:numId="17" w16cid:durableId="578369584">
    <w:abstractNumId w:val="15"/>
  </w:num>
  <w:num w:numId="18" w16cid:durableId="1426422251">
    <w:abstractNumId w:val="2"/>
  </w:num>
  <w:num w:numId="19" w16cid:durableId="1165588794">
    <w:abstractNumId w:val="27"/>
  </w:num>
  <w:num w:numId="20" w16cid:durableId="524371998">
    <w:abstractNumId w:val="28"/>
  </w:num>
  <w:num w:numId="21" w16cid:durableId="414715772">
    <w:abstractNumId w:val="24"/>
  </w:num>
  <w:num w:numId="22" w16cid:durableId="1236738915">
    <w:abstractNumId w:val="5"/>
  </w:num>
  <w:num w:numId="23" w16cid:durableId="848522920">
    <w:abstractNumId w:val="18"/>
  </w:num>
  <w:num w:numId="24" w16cid:durableId="743142142">
    <w:abstractNumId w:val="29"/>
  </w:num>
  <w:num w:numId="25" w16cid:durableId="2076968015">
    <w:abstractNumId w:val="4"/>
  </w:num>
  <w:num w:numId="26" w16cid:durableId="600379179">
    <w:abstractNumId w:val="3"/>
  </w:num>
  <w:num w:numId="27" w16cid:durableId="52320656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02393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2820112">
    <w:abstractNumId w:val="6"/>
  </w:num>
  <w:num w:numId="30" w16cid:durableId="1611815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cumentProtection w:edit="readOnly" w:enforcement="1" w:cryptProviderType="rsaAES" w:cryptAlgorithmClass="hash" w:cryptAlgorithmType="typeAny" w:cryptAlgorithmSid="14" w:cryptSpinCount="100000" w:hash="fRk1p0qXsm8YN1F8YmU38EC6BdODWupwwc82QC72zLDNTUTLQlPOWw+4Gx+vJ3ETomH0gw2SjZ7chjnDY30jLg==" w:salt="kxyKUrxP9wZCzE2/fOKnE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447"/>
    <w:rsid w:val="0000498D"/>
    <w:rsid w:val="00015811"/>
    <w:rsid w:val="000220A9"/>
    <w:rsid w:val="0003433E"/>
    <w:rsid w:val="00043983"/>
    <w:rsid w:val="00044711"/>
    <w:rsid w:val="00056DF6"/>
    <w:rsid w:val="000641AD"/>
    <w:rsid w:val="0007292F"/>
    <w:rsid w:val="00076C7B"/>
    <w:rsid w:val="00080023"/>
    <w:rsid w:val="0008472F"/>
    <w:rsid w:val="000A3649"/>
    <w:rsid w:val="000B756E"/>
    <w:rsid w:val="000C7A27"/>
    <w:rsid w:val="000D088A"/>
    <w:rsid w:val="000E0041"/>
    <w:rsid w:val="000E39BE"/>
    <w:rsid w:val="00103096"/>
    <w:rsid w:val="00103304"/>
    <w:rsid w:val="00105848"/>
    <w:rsid w:val="0010627C"/>
    <w:rsid w:val="001066CB"/>
    <w:rsid w:val="00106CAA"/>
    <w:rsid w:val="001102A3"/>
    <w:rsid w:val="0011484A"/>
    <w:rsid w:val="00117FE3"/>
    <w:rsid w:val="0013040A"/>
    <w:rsid w:val="001311E2"/>
    <w:rsid w:val="00132BC4"/>
    <w:rsid w:val="001338D9"/>
    <w:rsid w:val="00136869"/>
    <w:rsid w:val="00142D56"/>
    <w:rsid w:val="00143255"/>
    <w:rsid w:val="0014554F"/>
    <w:rsid w:val="00155BA5"/>
    <w:rsid w:val="00157075"/>
    <w:rsid w:val="00157090"/>
    <w:rsid w:val="001571A8"/>
    <w:rsid w:val="00161BBF"/>
    <w:rsid w:val="00164AC0"/>
    <w:rsid w:val="00174C35"/>
    <w:rsid w:val="00184F23"/>
    <w:rsid w:val="00190CCA"/>
    <w:rsid w:val="00196188"/>
    <w:rsid w:val="001B155C"/>
    <w:rsid w:val="001B48F5"/>
    <w:rsid w:val="001B606C"/>
    <w:rsid w:val="001C5A88"/>
    <w:rsid w:val="001D1E33"/>
    <w:rsid w:val="001D5243"/>
    <w:rsid w:val="001D5D40"/>
    <w:rsid w:val="001E05FB"/>
    <w:rsid w:val="001E4E3A"/>
    <w:rsid w:val="001F3343"/>
    <w:rsid w:val="001F6545"/>
    <w:rsid w:val="00202572"/>
    <w:rsid w:val="00207617"/>
    <w:rsid w:val="00214234"/>
    <w:rsid w:val="00215C0D"/>
    <w:rsid w:val="002224B1"/>
    <w:rsid w:val="0023208B"/>
    <w:rsid w:val="0024110F"/>
    <w:rsid w:val="00242AA1"/>
    <w:rsid w:val="002457B1"/>
    <w:rsid w:val="002513CC"/>
    <w:rsid w:val="002573B1"/>
    <w:rsid w:val="00262C56"/>
    <w:rsid w:val="00264E78"/>
    <w:rsid w:val="00264F6A"/>
    <w:rsid w:val="00265E44"/>
    <w:rsid w:val="002731FA"/>
    <w:rsid w:val="002761A6"/>
    <w:rsid w:val="0028626E"/>
    <w:rsid w:val="00287FCE"/>
    <w:rsid w:val="00293E79"/>
    <w:rsid w:val="002A4CA1"/>
    <w:rsid w:val="002B1C0C"/>
    <w:rsid w:val="002B60A6"/>
    <w:rsid w:val="002C1414"/>
    <w:rsid w:val="002C16CF"/>
    <w:rsid w:val="002D5FA0"/>
    <w:rsid w:val="002E53D4"/>
    <w:rsid w:val="002E575B"/>
    <w:rsid w:val="002F0158"/>
    <w:rsid w:val="002F4602"/>
    <w:rsid w:val="00306F39"/>
    <w:rsid w:val="003151A9"/>
    <w:rsid w:val="003152A9"/>
    <w:rsid w:val="003176BC"/>
    <w:rsid w:val="00323010"/>
    <w:rsid w:val="00323971"/>
    <w:rsid w:val="003344C9"/>
    <w:rsid w:val="00334885"/>
    <w:rsid w:val="00335830"/>
    <w:rsid w:val="00345BF4"/>
    <w:rsid w:val="003460C7"/>
    <w:rsid w:val="003467F0"/>
    <w:rsid w:val="00361D5F"/>
    <w:rsid w:val="003636D2"/>
    <w:rsid w:val="00367EA3"/>
    <w:rsid w:val="00387D96"/>
    <w:rsid w:val="003965B9"/>
    <w:rsid w:val="003A6284"/>
    <w:rsid w:val="003A652A"/>
    <w:rsid w:val="003B073E"/>
    <w:rsid w:val="003B1812"/>
    <w:rsid w:val="003B50A8"/>
    <w:rsid w:val="003B67E4"/>
    <w:rsid w:val="003D7FAD"/>
    <w:rsid w:val="003E13E4"/>
    <w:rsid w:val="003E3292"/>
    <w:rsid w:val="003E5456"/>
    <w:rsid w:val="003E61AA"/>
    <w:rsid w:val="003F1116"/>
    <w:rsid w:val="00416537"/>
    <w:rsid w:val="00421E8A"/>
    <w:rsid w:val="004242CC"/>
    <w:rsid w:val="004267B9"/>
    <w:rsid w:val="00430068"/>
    <w:rsid w:val="00436B53"/>
    <w:rsid w:val="0043708E"/>
    <w:rsid w:val="00440D36"/>
    <w:rsid w:val="0045329D"/>
    <w:rsid w:val="00455BF1"/>
    <w:rsid w:val="00456F54"/>
    <w:rsid w:val="00457678"/>
    <w:rsid w:val="00460D98"/>
    <w:rsid w:val="00465A94"/>
    <w:rsid w:val="00470424"/>
    <w:rsid w:val="00470B17"/>
    <w:rsid w:val="00474D0B"/>
    <w:rsid w:val="00491172"/>
    <w:rsid w:val="00491989"/>
    <w:rsid w:val="00492824"/>
    <w:rsid w:val="004976DF"/>
    <w:rsid w:val="004A3930"/>
    <w:rsid w:val="004A5259"/>
    <w:rsid w:val="004C02D7"/>
    <w:rsid w:val="004D1F0F"/>
    <w:rsid w:val="004D62F5"/>
    <w:rsid w:val="004D778A"/>
    <w:rsid w:val="004E288A"/>
    <w:rsid w:val="004E4419"/>
    <w:rsid w:val="004F3CFD"/>
    <w:rsid w:val="004F6C44"/>
    <w:rsid w:val="00502311"/>
    <w:rsid w:val="00507979"/>
    <w:rsid w:val="00510638"/>
    <w:rsid w:val="00512756"/>
    <w:rsid w:val="005143C4"/>
    <w:rsid w:val="00526F82"/>
    <w:rsid w:val="00531E3F"/>
    <w:rsid w:val="005326E3"/>
    <w:rsid w:val="00533C33"/>
    <w:rsid w:val="00541752"/>
    <w:rsid w:val="00545144"/>
    <w:rsid w:val="0054719D"/>
    <w:rsid w:val="00552810"/>
    <w:rsid w:val="00572792"/>
    <w:rsid w:val="005857CC"/>
    <w:rsid w:val="00585DDA"/>
    <w:rsid w:val="005A6170"/>
    <w:rsid w:val="005B4B13"/>
    <w:rsid w:val="005B53BB"/>
    <w:rsid w:val="005C3982"/>
    <w:rsid w:val="005D66B5"/>
    <w:rsid w:val="005F1AFD"/>
    <w:rsid w:val="005F25AF"/>
    <w:rsid w:val="00613889"/>
    <w:rsid w:val="00616D9A"/>
    <w:rsid w:val="0062192D"/>
    <w:rsid w:val="00623C54"/>
    <w:rsid w:val="00626CE2"/>
    <w:rsid w:val="00630AE6"/>
    <w:rsid w:val="00640D5F"/>
    <w:rsid w:val="00642163"/>
    <w:rsid w:val="00642483"/>
    <w:rsid w:val="0064556B"/>
    <w:rsid w:val="00651602"/>
    <w:rsid w:val="006608A2"/>
    <w:rsid w:val="00663647"/>
    <w:rsid w:val="006664E4"/>
    <w:rsid w:val="006724AE"/>
    <w:rsid w:val="00675D5E"/>
    <w:rsid w:val="006777C2"/>
    <w:rsid w:val="0068302F"/>
    <w:rsid w:val="006946C3"/>
    <w:rsid w:val="00695910"/>
    <w:rsid w:val="006A4A5E"/>
    <w:rsid w:val="006B2B99"/>
    <w:rsid w:val="006B50E8"/>
    <w:rsid w:val="006C4D2E"/>
    <w:rsid w:val="006C4F8A"/>
    <w:rsid w:val="006C6C80"/>
    <w:rsid w:val="006D0014"/>
    <w:rsid w:val="006D5FF5"/>
    <w:rsid w:val="006E3FB7"/>
    <w:rsid w:val="00702F05"/>
    <w:rsid w:val="00711E37"/>
    <w:rsid w:val="00715509"/>
    <w:rsid w:val="00717B7F"/>
    <w:rsid w:val="00722ACE"/>
    <w:rsid w:val="00722E12"/>
    <w:rsid w:val="00731877"/>
    <w:rsid w:val="0073435F"/>
    <w:rsid w:val="0073756F"/>
    <w:rsid w:val="007423D4"/>
    <w:rsid w:val="007455E1"/>
    <w:rsid w:val="00753D2B"/>
    <w:rsid w:val="00754A4A"/>
    <w:rsid w:val="0076347A"/>
    <w:rsid w:val="007678A3"/>
    <w:rsid w:val="007734AC"/>
    <w:rsid w:val="00774AEA"/>
    <w:rsid w:val="007772FD"/>
    <w:rsid w:val="007853AA"/>
    <w:rsid w:val="0078638D"/>
    <w:rsid w:val="00791624"/>
    <w:rsid w:val="0079230B"/>
    <w:rsid w:val="00795271"/>
    <w:rsid w:val="007C1C65"/>
    <w:rsid w:val="007C5DA1"/>
    <w:rsid w:val="007E1304"/>
    <w:rsid w:val="007F1079"/>
    <w:rsid w:val="007F1EDB"/>
    <w:rsid w:val="007F38AC"/>
    <w:rsid w:val="007F3E53"/>
    <w:rsid w:val="008007F0"/>
    <w:rsid w:val="00803FE3"/>
    <w:rsid w:val="0080494B"/>
    <w:rsid w:val="00805C23"/>
    <w:rsid w:val="0080753E"/>
    <w:rsid w:val="00812236"/>
    <w:rsid w:val="00815AF7"/>
    <w:rsid w:val="0082256C"/>
    <w:rsid w:val="00824CA3"/>
    <w:rsid w:val="00836FA9"/>
    <w:rsid w:val="00840D5E"/>
    <w:rsid w:val="008528B9"/>
    <w:rsid w:val="008555CA"/>
    <w:rsid w:val="008621BD"/>
    <w:rsid w:val="00864BAB"/>
    <w:rsid w:val="00867066"/>
    <w:rsid w:val="0088356A"/>
    <w:rsid w:val="008B2E62"/>
    <w:rsid w:val="008C45F1"/>
    <w:rsid w:val="008C50D5"/>
    <w:rsid w:val="008D3806"/>
    <w:rsid w:val="008D73BA"/>
    <w:rsid w:val="008E401E"/>
    <w:rsid w:val="008E6F9F"/>
    <w:rsid w:val="008E7E1A"/>
    <w:rsid w:val="008F7A60"/>
    <w:rsid w:val="00910072"/>
    <w:rsid w:val="0091542E"/>
    <w:rsid w:val="00921135"/>
    <w:rsid w:val="0093264A"/>
    <w:rsid w:val="00942B28"/>
    <w:rsid w:val="00956FF8"/>
    <w:rsid w:val="00972DC9"/>
    <w:rsid w:val="00973104"/>
    <w:rsid w:val="0098048E"/>
    <w:rsid w:val="0098156A"/>
    <w:rsid w:val="00984462"/>
    <w:rsid w:val="009846EB"/>
    <w:rsid w:val="009868ED"/>
    <w:rsid w:val="00986A5B"/>
    <w:rsid w:val="009B2A45"/>
    <w:rsid w:val="009B626C"/>
    <w:rsid w:val="009C123A"/>
    <w:rsid w:val="009D0D08"/>
    <w:rsid w:val="009D1660"/>
    <w:rsid w:val="009D2E31"/>
    <w:rsid w:val="009D7842"/>
    <w:rsid w:val="009E2D95"/>
    <w:rsid w:val="009E4862"/>
    <w:rsid w:val="009E6839"/>
    <w:rsid w:val="009F33B6"/>
    <w:rsid w:val="009F45B5"/>
    <w:rsid w:val="009F6F79"/>
    <w:rsid w:val="009F793B"/>
    <w:rsid w:val="00A01585"/>
    <w:rsid w:val="00A04BA8"/>
    <w:rsid w:val="00A04F58"/>
    <w:rsid w:val="00A16D6D"/>
    <w:rsid w:val="00A30495"/>
    <w:rsid w:val="00A322F5"/>
    <w:rsid w:val="00A324BB"/>
    <w:rsid w:val="00A34375"/>
    <w:rsid w:val="00A34E57"/>
    <w:rsid w:val="00A37876"/>
    <w:rsid w:val="00A40C1B"/>
    <w:rsid w:val="00A440F0"/>
    <w:rsid w:val="00A544AD"/>
    <w:rsid w:val="00A61ABB"/>
    <w:rsid w:val="00A65E43"/>
    <w:rsid w:val="00A81B3C"/>
    <w:rsid w:val="00A82497"/>
    <w:rsid w:val="00A92380"/>
    <w:rsid w:val="00AA1140"/>
    <w:rsid w:val="00AA73F6"/>
    <w:rsid w:val="00AB374E"/>
    <w:rsid w:val="00AB690A"/>
    <w:rsid w:val="00AD13EE"/>
    <w:rsid w:val="00AD22B7"/>
    <w:rsid w:val="00AD3D89"/>
    <w:rsid w:val="00AD6BA6"/>
    <w:rsid w:val="00AD7B42"/>
    <w:rsid w:val="00AE0BB9"/>
    <w:rsid w:val="00AE6F62"/>
    <w:rsid w:val="00AF2271"/>
    <w:rsid w:val="00AF6E9F"/>
    <w:rsid w:val="00B033B3"/>
    <w:rsid w:val="00B07DFB"/>
    <w:rsid w:val="00B125D6"/>
    <w:rsid w:val="00B13028"/>
    <w:rsid w:val="00B23102"/>
    <w:rsid w:val="00B23E2E"/>
    <w:rsid w:val="00B26BF4"/>
    <w:rsid w:val="00B27D8A"/>
    <w:rsid w:val="00B43C0A"/>
    <w:rsid w:val="00B460CD"/>
    <w:rsid w:val="00B506CA"/>
    <w:rsid w:val="00B64EA8"/>
    <w:rsid w:val="00B709D0"/>
    <w:rsid w:val="00B7351E"/>
    <w:rsid w:val="00B8084A"/>
    <w:rsid w:val="00B8246A"/>
    <w:rsid w:val="00B93514"/>
    <w:rsid w:val="00B96F39"/>
    <w:rsid w:val="00B9736B"/>
    <w:rsid w:val="00BA3244"/>
    <w:rsid w:val="00BC53E3"/>
    <w:rsid w:val="00BD470F"/>
    <w:rsid w:val="00BD5F8C"/>
    <w:rsid w:val="00BE5AE1"/>
    <w:rsid w:val="00BF3F13"/>
    <w:rsid w:val="00BF76AC"/>
    <w:rsid w:val="00C044DB"/>
    <w:rsid w:val="00C07CB5"/>
    <w:rsid w:val="00C1196C"/>
    <w:rsid w:val="00C21E22"/>
    <w:rsid w:val="00C21FA3"/>
    <w:rsid w:val="00C4572C"/>
    <w:rsid w:val="00C515C8"/>
    <w:rsid w:val="00C54555"/>
    <w:rsid w:val="00C6284A"/>
    <w:rsid w:val="00C63D15"/>
    <w:rsid w:val="00C72E53"/>
    <w:rsid w:val="00C747F0"/>
    <w:rsid w:val="00C91F92"/>
    <w:rsid w:val="00CC25BD"/>
    <w:rsid w:val="00CD15E0"/>
    <w:rsid w:val="00CE167A"/>
    <w:rsid w:val="00CF283D"/>
    <w:rsid w:val="00D05E09"/>
    <w:rsid w:val="00D106DA"/>
    <w:rsid w:val="00D14B92"/>
    <w:rsid w:val="00D36EFA"/>
    <w:rsid w:val="00D37B17"/>
    <w:rsid w:val="00D41153"/>
    <w:rsid w:val="00D44CEB"/>
    <w:rsid w:val="00D521E3"/>
    <w:rsid w:val="00D545A8"/>
    <w:rsid w:val="00D5569C"/>
    <w:rsid w:val="00D73F69"/>
    <w:rsid w:val="00D80EA0"/>
    <w:rsid w:val="00D871F2"/>
    <w:rsid w:val="00D946FA"/>
    <w:rsid w:val="00D96235"/>
    <w:rsid w:val="00DB2691"/>
    <w:rsid w:val="00DB2BA6"/>
    <w:rsid w:val="00DC0F44"/>
    <w:rsid w:val="00DD09D8"/>
    <w:rsid w:val="00DD507F"/>
    <w:rsid w:val="00DD6A19"/>
    <w:rsid w:val="00DF2B4E"/>
    <w:rsid w:val="00E10E92"/>
    <w:rsid w:val="00E209D1"/>
    <w:rsid w:val="00E2105D"/>
    <w:rsid w:val="00E24BF4"/>
    <w:rsid w:val="00E30EF9"/>
    <w:rsid w:val="00E31BB0"/>
    <w:rsid w:val="00E4125F"/>
    <w:rsid w:val="00E41E31"/>
    <w:rsid w:val="00E4225C"/>
    <w:rsid w:val="00E42B95"/>
    <w:rsid w:val="00E60C3B"/>
    <w:rsid w:val="00E73A44"/>
    <w:rsid w:val="00E75307"/>
    <w:rsid w:val="00E753EC"/>
    <w:rsid w:val="00E75B07"/>
    <w:rsid w:val="00E76024"/>
    <w:rsid w:val="00E7699F"/>
    <w:rsid w:val="00E84733"/>
    <w:rsid w:val="00E85AF6"/>
    <w:rsid w:val="00E90596"/>
    <w:rsid w:val="00E979B8"/>
    <w:rsid w:val="00EA00DA"/>
    <w:rsid w:val="00EA0FC6"/>
    <w:rsid w:val="00EA17A2"/>
    <w:rsid w:val="00EA45E1"/>
    <w:rsid w:val="00EC266F"/>
    <w:rsid w:val="00EE13C2"/>
    <w:rsid w:val="00EF367E"/>
    <w:rsid w:val="00EF49FC"/>
    <w:rsid w:val="00EF59AE"/>
    <w:rsid w:val="00EF6175"/>
    <w:rsid w:val="00F02B79"/>
    <w:rsid w:val="00F02B81"/>
    <w:rsid w:val="00F0354D"/>
    <w:rsid w:val="00F073B9"/>
    <w:rsid w:val="00F1005F"/>
    <w:rsid w:val="00F11365"/>
    <w:rsid w:val="00F208A3"/>
    <w:rsid w:val="00F21494"/>
    <w:rsid w:val="00F30AA8"/>
    <w:rsid w:val="00F30ECD"/>
    <w:rsid w:val="00F37EE6"/>
    <w:rsid w:val="00F41447"/>
    <w:rsid w:val="00F513F7"/>
    <w:rsid w:val="00F52665"/>
    <w:rsid w:val="00F53596"/>
    <w:rsid w:val="00F54832"/>
    <w:rsid w:val="00F54E63"/>
    <w:rsid w:val="00F723D5"/>
    <w:rsid w:val="00F769F0"/>
    <w:rsid w:val="00F949EE"/>
    <w:rsid w:val="00F97C6F"/>
    <w:rsid w:val="00FA0B49"/>
    <w:rsid w:val="00FA356A"/>
    <w:rsid w:val="00FA57FD"/>
    <w:rsid w:val="00FB7797"/>
    <w:rsid w:val="00FD1324"/>
    <w:rsid w:val="00FD475D"/>
    <w:rsid w:val="00FE161A"/>
    <w:rsid w:val="00FF0213"/>
    <w:rsid w:val="00FF22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1E6D6"/>
  <w15:docId w15:val="{2DDED23C-513C-4FEC-8EE2-A583926E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line="309" w:lineRule="auto"/>
      <w:ind w:left="48" w:right="464" w:hanging="10"/>
    </w:pPr>
    <w:rPr>
      <w:rFonts w:ascii="Arial" w:eastAsia="Arial" w:hAnsi="Arial" w:cs="Arial"/>
      <w:color w:val="181717"/>
      <w:sz w:val="18"/>
      <w:lang w:val="en-US" w:bidi="en-US"/>
    </w:rPr>
  </w:style>
  <w:style w:type="paragraph" w:styleId="Heading1">
    <w:name w:val="heading 1"/>
    <w:next w:val="Normal"/>
    <w:link w:val="Heading1Char"/>
    <w:uiPriority w:val="9"/>
    <w:qFormat/>
    <w:pPr>
      <w:keepNext/>
      <w:keepLines/>
      <w:spacing w:after="135" w:line="259" w:lineRule="auto"/>
      <w:ind w:left="48" w:hanging="10"/>
      <w:outlineLvl w:val="0"/>
    </w:pPr>
    <w:rPr>
      <w:rFonts w:ascii="Arial" w:eastAsia="Arial" w:hAnsi="Arial" w:cs="Arial"/>
      <w:b/>
      <w:color w:val="18171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181717"/>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E0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BB9"/>
    <w:rPr>
      <w:rFonts w:ascii="Arial" w:eastAsia="Arial" w:hAnsi="Arial" w:cs="Arial"/>
      <w:color w:val="181717"/>
      <w:sz w:val="18"/>
      <w:lang w:val="en-US" w:bidi="en-US"/>
    </w:rPr>
  </w:style>
  <w:style w:type="paragraph" w:styleId="Footer">
    <w:name w:val="footer"/>
    <w:basedOn w:val="Normal"/>
    <w:link w:val="FooterChar"/>
    <w:uiPriority w:val="99"/>
    <w:unhideWhenUsed/>
    <w:rsid w:val="00AE0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BB9"/>
    <w:rPr>
      <w:rFonts w:ascii="Arial" w:eastAsia="Arial" w:hAnsi="Arial" w:cs="Arial"/>
      <w:color w:val="181717"/>
      <w:sz w:val="18"/>
      <w:lang w:val="en-US" w:bidi="en-US"/>
    </w:rPr>
  </w:style>
  <w:style w:type="paragraph" w:styleId="NormalWeb">
    <w:name w:val="Normal (Web)"/>
    <w:basedOn w:val="Normal"/>
    <w:uiPriority w:val="99"/>
    <w:unhideWhenUsed/>
    <w:rsid w:val="00B125D6"/>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val="en-CA" w:bidi="ar-SA"/>
      <w14:ligatures w14:val="none"/>
    </w:rPr>
  </w:style>
  <w:style w:type="table" w:styleId="TableGrid0">
    <w:name w:val="Table Grid"/>
    <w:basedOn w:val="TableNormal"/>
    <w:uiPriority w:val="39"/>
    <w:rsid w:val="00F41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EA0"/>
    <w:rPr>
      <w:color w:val="467886" w:themeColor="hyperlink"/>
      <w:u w:val="single"/>
    </w:rPr>
  </w:style>
  <w:style w:type="character" w:styleId="FollowedHyperlink">
    <w:name w:val="FollowedHyperlink"/>
    <w:basedOn w:val="DefaultParagraphFont"/>
    <w:uiPriority w:val="99"/>
    <w:semiHidden/>
    <w:unhideWhenUsed/>
    <w:rsid w:val="00440D36"/>
    <w:rPr>
      <w:color w:val="96607D" w:themeColor="followedHyperlink"/>
      <w:u w:val="single"/>
    </w:rPr>
  </w:style>
  <w:style w:type="character" w:styleId="UnresolvedMention">
    <w:name w:val="Unresolved Mention"/>
    <w:basedOn w:val="DefaultParagraphFont"/>
    <w:uiPriority w:val="99"/>
    <w:semiHidden/>
    <w:unhideWhenUsed/>
    <w:rsid w:val="00440D36"/>
    <w:rPr>
      <w:color w:val="605E5C"/>
      <w:shd w:val="clear" w:color="auto" w:fill="E1DFDD"/>
    </w:rPr>
  </w:style>
  <w:style w:type="paragraph" w:customStyle="1" w:styleId="Pa0">
    <w:name w:val="Pa0"/>
    <w:basedOn w:val="Normal"/>
    <w:next w:val="Normal"/>
    <w:uiPriority w:val="99"/>
    <w:rsid w:val="00A16D6D"/>
    <w:pPr>
      <w:autoSpaceDE w:val="0"/>
      <w:autoSpaceDN w:val="0"/>
      <w:adjustRightInd w:val="0"/>
      <w:spacing w:after="0" w:line="241" w:lineRule="atLeast"/>
      <w:ind w:left="0" w:right="0" w:firstLine="0"/>
    </w:pPr>
    <w:rPr>
      <w:rFonts w:eastAsiaTheme="minorEastAsia"/>
      <w:color w:val="auto"/>
      <w:kern w:val="0"/>
      <w:sz w:val="24"/>
      <w:lang w:bidi="ar-SA"/>
    </w:rPr>
  </w:style>
  <w:style w:type="character" w:customStyle="1" w:styleId="A10">
    <w:name w:val="A10"/>
    <w:uiPriority w:val="99"/>
    <w:rsid w:val="00A16D6D"/>
    <w:rPr>
      <w:color w:val="808284"/>
      <w:sz w:val="14"/>
      <w:szCs w:val="14"/>
    </w:rPr>
  </w:style>
  <w:style w:type="character" w:styleId="CommentReference">
    <w:name w:val="annotation reference"/>
    <w:basedOn w:val="DefaultParagraphFont"/>
    <w:uiPriority w:val="99"/>
    <w:semiHidden/>
    <w:unhideWhenUsed/>
    <w:rsid w:val="00C91F92"/>
    <w:rPr>
      <w:sz w:val="16"/>
      <w:szCs w:val="16"/>
    </w:rPr>
  </w:style>
  <w:style w:type="paragraph" w:styleId="Revision">
    <w:name w:val="Revision"/>
    <w:hidden/>
    <w:uiPriority w:val="99"/>
    <w:semiHidden/>
    <w:rsid w:val="00FA57FD"/>
    <w:pPr>
      <w:spacing w:after="0" w:line="240" w:lineRule="auto"/>
    </w:pPr>
    <w:rPr>
      <w:rFonts w:ascii="Arial" w:eastAsia="Arial" w:hAnsi="Arial" w:cs="Arial"/>
      <w:color w:val="181717"/>
      <w:sz w:val="18"/>
      <w:lang w:val="en-US" w:bidi="en-US"/>
    </w:rPr>
  </w:style>
  <w:style w:type="paragraph" w:styleId="CommentText">
    <w:name w:val="annotation text"/>
    <w:basedOn w:val="Normal"/>
    <w:link w:val="CommentTextChar"/>
    <w:uiPriority w:val="99"/>
    <w:unhideWhenUsed/>
    <w:rsid w:val="00155BA5"/>
    <w:pPr>
      <w:spacing w:line="240" w:lineRule="auto"/>
    </w:pPr>
    <w:rPr>
      <w:sz w:val="20"/>
      <w:szCs w:val="20"/>
    </w:rPr>
  </w:style>
  <w:style w:type="character" w:customStyle="1" w:styleId="CommentTextChar">
    <w:name w:val="Comment Text Char"/>
    <w:basedOn w:val="DefaultParagraphFont"/>
    <w:link w:val="CommentText"/>
    <w:uiPriority w:val="99"/>
    <w:rsid w:val="00155BA5"/>
    <w:rPr>
      <w:rFonts w:ascii="Arial" w:eastAsia="Arial" w:hAnsi="Arial" w:cs="Arial"/>
      <w:color w:val="181717"/>
      <w:sz w:val="20"/>
      <w:szCs w:val="20"/>
      <w:lang w:val="en-US" w:bidi="en-US"/>
    </w:rPr>
  </w:style>
  <w:style w:type="paragraph" w:styleId="CommentSubject">
    <w:name w:val="annotation subject"/>
    <w:basedOn w:val="CommentText"/>
    <w:next w:val="CommentText"/>
    <w:link w:val="CommentSubjectChar"/>
    <w:uiPriority w:val="99"/>
    <w:semiHidden/>
    <w:unhideWhenUsed/>
    <w:rsid w:val="00155BA5"/>
    <w:rPr>
      <w:b/>
      <w:bCs/>
    </w:rPr>
  </w:style>
  <w:style w:type="character" w:customStyle="1" w:styleId="CommentSubjectChar">
    <w:name w:val="Comment Subject Char"/>
    <w:basedOn w:val="CommentTextChar"/>
    <w:link w:val="CommentSubject"/>
    <w:uiPriority w:val="99"/>
    <w:semiHidden/>
    <w:rsid w:val="00155BA5"/>
    <w:rPr>
      <w:rFonts w:ascii="Arial" w:eastAsia="Arial" w:hAnsi="Arial" w:cs="Arial"/>
      <w:b/>
      <w:bCs/>
      <w:color w:val="181717"/>
      <w:sz w:val="20"/>
      <w:szCs w:val="20"/>
      <w:lang w:val="en-US" w:bidi="en-US"/>
    </w:rPr>
  </w:style>
  <w:style w:type="paragraph" w:styleId="ListParagraph">
    <w:name w:val="List Paragraph"/>
    <w:basedOn w:val="Normal"/>
    <w:uiPriority w:val="34"/>
    <w:qFormat/>
    <w:rsid w:val="00B96F39"/>
    <w:pPr>
      <w:spacing w:after="160" w:line="278" w:lineRule="auto"/>
      <w:ind w:left="720" w:right="0" w:firstLine="0"/>
      <w:contextualSpacing/>
    </w:pPr>
    <w:rPr>
      <w:rFonts w:ascii="Atkinson Hyperlegible" w:eastAsiaTheme="minorHAnsi" w:hAnsi="Atkinson Hyperlegible" w:cstheme="minorBidi"/>
      <w:color w:val="auto"/>
      <w:sz w:val="22"/>
      <w:szCs w:val="22"/>
      <w:lang w:val="en-CA" w:bidi="ar-SA"/>
    </w:rPr>
  </w:style>
  <w:style w:type="paragraph" w:customStyle="1" w:styleId="paragraph">
    <w:name w:val="paragraph"/>
    <w:basedOn w:val="Normal"/>
    <w:rsid w:val="00B96F39"/>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bidi="ar-SA"/>
      <w14:ligatures w14:val="none"/>
    </w:rPr>
  </w:style>
  <w:style w:type="character" w:customStyle="1" w:styleId="normaltextrun">
    <w:name w:val="normaltextrun"/>
    <w:basedOn w:val="DefaultParagraphFont"/>
    <w:rsid w:val="00B96F39"/>
  </w:style>
  <w:style w:type="paragraph" w:customStyle="1" w:styleId="Body">
    <w:name w:val="Body"/>
    <w:rsid w:val="00642483"/>
    <w:pPr>
      <w:pBdr>
        <w:top w:val="nil"/>
        <w:left w:val="nil"/>
        <w:bottom w:val="nil"/>
        <w:right w:val="nil"/>
        <w:between w:val="nil"/>
        <w:bar w:val="nil"/>
      </w:pBdr>
      <w:spacing w:after="254" w:line="309" w:lineRule="auto"/>
      <w:ind w:left="48" w:right="464" w:hanging="10"/>
    </w:pPr>
    <w:rPr>
      <w:rFonts w:ascii="Arial" w:eastAsia="Arial Unicode MS" w:hAnsi="Arial" w:cs="Arial Unicode MS"/>
      <w:color w:val="181717"/>
      <w:sz w:val="18"/>
      <w:szCs w:val="18"/>
      <w:u w:color="181717"/>
      <w:bdr w:val="nil"/>
      <w:lang w:val="fr-CA"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642483"/>
    <w:rPr>
      <w:outline w:val="0"/>
      <w:color w:val="467886"/>
      <w:sz w:val="20"/>
      <w:szCs w:val="20"/>
      <w:u w:val="single" w:color="467886"/>
      <w:lang w:val="fr-CA"/>
    </w:rPr>
  </w:style>
  <w:style w:type="character" w:customStyle="1" w:styleId="eop">
    <w:name w:val="eop"/>
    <w:basedOn w:val="DefaultParagraphFont"/>
    <w:rsid w:val="008E6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20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dele.perry@umanitoba.ca" TargetMode="Externa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chrr@umanitoba.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hrr@umanitoba.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2F40F7C487B43A0D0E5BCEC0196E0" ma:contentTypeVersion="15" ma:contentTypeDescription="Create a new document." ma:contentTypeScope="" ma:versionID="bd2634839d80344f8877330aed4642fc">
  <xsd:schema xmlns:xsd="http://www.w3.org/2001/XMLSchema" xmlns:xs="http://www.w3.org/2001/XMLSchema" xmlns:p="http://schemas.microsoft.com/office/2006/metadata/properties" xmlns:ns2="dc20a6de-80fa-43d5-ba59-8bc31e1fc290" xmlns:ns3="e7af5997-74f3-41dc-baaa-0611092dad90" targetNamespace="http://schemas.microsoft.com/office/2006/metadata/properties" ma:root="true" ma:fieldsID="2f20ee539d115f3aeb2161213b9a7c92" ns2:_="" ns3:_="">
    <xsd:import namespace="dc20a6de-80fa-43d5-ba59-8bc31e1fc290"/>
    <xsd:import namespace="e7af5997-74f3-41dc-baaa-0611092da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Wor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0a6de-80fa-43d5-ba59-8bc31e1fc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781cc2-e66f-4e81-a0bc-6569e184be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Wordcount" ma:index="22" nillable="true" ma:displayName="Wordcount" ma:internalName="Wordcou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f5997-74f3-41dc-baaa-0611092dad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076d73-55d2-4ea6-bbb1-37045bb7631c}" ma:internalName="TaxCatchAll" ma:showField="CatchAllData" ma:web="e7af5997-74f3-41dc-baaa-0611092da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20a6de-80fa-43d5-ba59-8bc31e1fc290">
      <Terms xmlns="http://schemas.microsoft.com/office/infopath/2007/PartnerControls"/>
    </lcf76f155ced4ddcb4097134ff3c332f>
    <Wordcount xmlns="dc20a6de-80fa-43d5-ba59-8bc31e1fc290" xsi:nil="true"/>
    <TaxCatchAll xmlns="e7af5997-74f3-41dc-baaa-0611092dad9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B60CA-5D48-4468-9492-E73F3C55E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0a6de-80fa-43d5-ba59-8bc31e1fc290"/>
    <ds:schemaRef ds:uri="e7af5997-74f3-41dc-baaa-0611092da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F23B7-D2B2-4B45-A4D9-A524683F30B7}">
  <ds:schemaRefs>
    <ds:schemaRef ds:uri="http://schemas.microsoft.com/office/2006/metadata/properties"/>
    <ds:schemaRef ds:uri="http://schemas.microsoft.com/office/infopath/2007/PartnerControls"/>
    <ds:schemaRef ds:uri="dc20a6de-80fa-43d5-ba59-8bc31e1fc290"/>
    <ds:schemaRef ds:uri="e7af5997-74f3-41dc-baaa-0611092dad90"/>
  </ds:schemaRefs>
</ds:datastoreItem>
</file>

<file path=customXml/itemProps3.xml><?xml version="1.0" encoding="utf-8"?>
<ds:datastoreItem xmlns:ds="http://schemas.openxmlformats.org/officeDocument/2006/customXml" ds:itemID="{E6B7C287-2BC6-458E-97F8-D043125859F8}">
  <ds:schemaRefs>
    <ds:schemaRef ds:uri="http://schemas.openxmlformats.org/officeDocument/2006/bibliography"/>
  </ds:schemaRefs>
</ds:datastoreItem>
</file>

<file path=customXml/itemProps4.xml><?xml version="1.0" encoding="utf-8"?>
<ds:datastoreItem xmlns:ds="http://schemas.openxmlformats.org/officeDocument/2006/customXml" ds:itemID="{C0D70378-1FBD-4C7E-938C-82CF62050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1734</Words>
  <Characters>9887</Characters>
  <Application>Microsoft Office Word</Application>
  <DocSecurity>8</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11598</CharactersWithSpaces>
  <SharedDoc>false</SharedDoc>
  <HLinks>
    <vt:vector size="6" baseType="variant">
      <vt:variant>
        <vt:i4>5767220</vt:i4>
      </vt:variant>
      <vt:variant>
        <vt:i4>0</vt:i4>
      </vt:variant>
      <vt:variant>
        <vt:i4>0</vt:i4>
      </vt:variant>
      <vt:variant>
        <vt:i4>5</vt:i4>
      </vt:variant>
      <vt:variant>
        <vt:lpwstr>mailto:goyer.renaud@uqam.ca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Labarge</dc:creator>
  <cp:keywords/>
  <dc:description/>
  <cp:lastModifiedBy>Whissell,Louise</cp:lastModifiedBy>
  <cp:revision>4</cp:revision>
  <dcterms:created xsi:type="dcterms:W3CDTF">2026-06-01T21:20:00Z</dcterms:created>
  <dcterms:modified xsi:type="dcterms:W3CDTF">2026-06-05T14:22:00Z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784dd57e,10d0c178,4caa8a96</vt:lpwstr>
  </property>
  <property fmtid="{D5CDD505-2E9C-101B-9397-08002B2CF9AE}" pid="3" name="ClassificationContentMarkingHeaderFontProps">
    <vt:lpwstr>#000000,10,Calibri</vt:lpwstr>
  </property>
  <property fmtid="{D5CDD505-2E9C-101B-9397-08002B2CF9AE}" pid="4" name="ClassificationContentMarkingHeaderText">
    <vt:lpwstr>Unclassified | Sans classification</vt:lpwstr>
  </property>
  <property fmtid="{D5CDD505-2E9C-101B-9397-08002B2CF9AE}" pid="5" name="ClassificationContentMarkingFooterShapeIds">
    <vt:lpwstr>3dc8c3c5,3e5b4616,6a7282be</vt:lpwstr>
  </property>
  <property fmtid="{D5CDD505-2E9C-101B-9397-08002B2CF9AE}" pid="6" name="ClassificationContentMarkingFooterFontProps">
    <vt:lpwstr>#000000,10,Calibri</vt:lpwstr>
  </property>
  <property fmtid="{D5CDD505-2E9C-101B-9397-08002B2CF9AE}" pid="7" name="ClassificationContentMarkingFooterText">
    <vt:lpwstr>Unclassified | Sans classification</vt:lpwstr>
  </property>
  <property fmtid="{D5CDD505-2E9C-101B-9397-08002B2CF9AE}" pid="8" name="MSIP_Label_3a431285-bd35-4dd5-a64e-d321d4ce54f4_Enabled">
    <vt:lpwstr>true</vt:lpwstr>
  </property>
  <property fmtid="{D5CDD505-2E9C-101B-9397-08002B2CF9AE}" pid="9" name="MSIP_Label_3a431285-bd35-4dd5-a64e-d321d4ce54f4_SetDate">
    <vt:lpwstr>2025-07-09T17:14:31Z</vt:lpwstr>
  </property>
  <property fmtid="{D5CDD505-2E9C-101B-9397-08002B2CF9AE}" pid="10" name="MSIP_Label_3a431285-bd35-4dd5-a64e-d321d4ce54f4_Method">
    <vt:lpwstr>Standard</vt:lpwstr>
  </property>
  <property fmtid="{D5CDD505-2E9C-101B-9397-08002B2CF9AE}" pid="11" name="MSIP_Label_3a431285-bd35-4dd5-a64e-d321d4ce54f4_Name">
    <vt:lpwstr>Unclassified -- Sans classification</vt:lpwstr>
  </property>
  <property fmtid="{D5CDD505-2E9C-101B-9397-08002B2CF9AE}" pid="12" name="MSIP_Label_3a431285-bd35-4dd5-a64e-d321d4ce54f4_SiteId">
    <vt:lpwstr>fbef0798-20e3-4be7-bdc8-372032610f65</vt:lpwstr>
  </property>
  <property fmtid="{D5CDD505-2E9C-101B-9397-08002B2CF9AE}" pid="13" name="MSIP_Label_3a431285-bd35-4dd5-a64e-d321d4ce54f4_ActionId">
    <vt:lpwstr>b7efd97b-8187-4688-9b41-cce25baaa20e</vt:lpwstr>
  </property>
  <property fmtid="{D5CDD505-2E9C-101B-9397-08002B2CF9AE}" pid="14" name="MSIP_Label_3a431285-bd35-4dd5-a64e-d321d4ce54f4_ContentBits">
    <vt:lpwstr>3</vt:lpwstr>
  </property>
  <property fmtid="{D5CDD505-2E9C-101B-9397-08002B2CF9AE}" pid="15" name="MSIP_Label_3a431285-bd35-4dd5-a64e-d321d4ce54f4_Tag">
    <vt:lpwstr>50, 3, 0, 1</vt:lpwstr>
  </property>
  <property fmtid="{D5CDD505-2E9C-101B-9397-08002B2CF9AE}" pid="16" name="ContentTypeId">
    <vt:lpwstr>0x0101005392F40F7C487B43A0D0E5BCEC0196E0</vt:lpwstr>
  </property>
</Properties>
</file>